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D59" w:rsidRPr="00A42D59" w:rsidRDefault="00A42D59" w:rsidP="009D517D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0"/>
          <w:szCs w:val="20"/>
          <w:lang w:eastAsia="pl-PL"/>
        </w:rPr>
      </w:pP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 w:val="20"/>
          <w:szCs w:val="20"/>
        </w:rPr>
      </w:pPr>
      <w:r w:rsidRPr="00A42D59">
        <w:rPr>
          <w:rFonts w:cs="Times New Roman"/>
          <w:b/>
          <w:bCs/>
          <w:sz w:val="20"/>
          <w:szCs w:val="20"/>
          <w:lang w:eastAsia="pl-PL"/>
        </w:rPr>
        <w:t xml:space="preserve">REGULAMIN </w:t>
      </w:r>
      <w:r w:rsidRPr="00A42D59">
        <w:rPr>
          <w:rFonts w:cs="Times New Roman"/>
          <w:b/>
          <w:sz w:val="20"/>
          <w:szCs w:val="20"/>
        </w:rPr>
        <w:t>SUBSYDIOWANEGO ZATRUDNIENIA- PRAC INTERWENCYJNYCH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A42D59">
        <w:rPr>
          <w:rFonts w:cs="Times New Roman"/>
          <w:b/>
          <w:sz w:val="20"/>
          <w:szCs w:val="20"/>
        </w:rPr>
        <w:t xml:space="preserve"> W RAMACH PROJEKTU </w:t>
      </w:r>
      <w:r w:rsidRPr="00A42D59">
        <w:rPr>
          <w:rFonts w:cs="Times New Roman"/>
          <w:b/>
          <w:bCs/>
          <w:sz w:val="20"/>
          <w:szCs w:val="20"/>
          <w:lang w:eastAsia="pl-PL"/>
        </w:rPr>
        <w:t xml:space="preserve">„OTWÓRZ SIĘ NA ZMIANY II” 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sz w:val="20"/>
          <w:szCs w:val="20"/>
          <w:lang w:eastAsia="pl-PL"/>
        </w:rPr>
      </w:pPr>
      <w:r w:rsidRPr="00A42D59">
        <w:rPr>
          <w:rFonts w:cs="Times New Roman"/>
          <w:b/>
          <w:bCs/>
          <w:sz w:val="20"/>
          <w:szCs w:val="20"/>
          <w:lang w:eastAsia="pl-PL"/>
        </w:rPr>
        <w:t xml:space="preserve">REALIZOWANEGO PRZEZ FUNDACJĘ „RAZEM” </w:t>
      </w:r>
      <w:r w:rsidRPr="00A42D59">
        <w:rPr>
          <w:rFonts w:cs="Times New Roman"/>
          <w:b/>
          <w:bCs/>
          <w:color w:val="000000"/>
          <w:sz w:val="20"/>
          <w:szCs w:val="20"/>
          <w:lang w:eastAsia="pl-PL"/>
        </w:rPr>
        <w:t xml:space="preserve">W PARTNERSTWIE Z POWIATEM KŁODZKIM, 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sz w:val="20"/>
          <w:szCs w:val="20"/>
          <w:lang w:eastAsia="pl-PL"/>
        </w:rPr>
      </w:pPr>
      <w:r w:rsidRPr="00A42D59">
        <w:rPr>
          <w:rFonts w:cs="Times New Roman"/>
          <w:b/>
          <w:bCs/>
          <w:color w:val="000000"/>
          <w:sz w:val="20"/>
          <w:szCs w:val="20"/>
          <w:lang w:eastAsia="pl-PL"/>
        </w:rPr>
        <w:t>W IMIENIU KTÓREGO REALIZATOREM JEST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A42D59">
        <w:rPr>
          <w:rFonts w:cs="Times New Roman"/>
          <w:b/>
          <w:bCs/>
          <w:color w:val="000000"/>
          <w:sz w:val="20"/>
          <w:szCs w:val="20"/>
          <w:lang w:eastAsia="pl-PL"/>
        </w:rPr>
        <w:t xml:space="preserve"> POWIATOWY URZĄD PRACY W KŁODZKU</w:t>
      </w:r>
      <w:r w:rsidRPr="00A42D59">
        <w:rPr>
          <w:rFonts w:cs="Times New Roman"/>
          <w:b/>
          <w:bCs/>
          <w:sz w:val="20"/>
          <w:szCs w:val="20"/>
          <w:lang w:eastAsia="pl-PL"/>
        </w:rPr>
        <w:t xml:space="preserve"> 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0"/>
          <w:szCs w:val="20"/>
          <w:lang w:eastAsia="pl-PL"/>
        </w:rPr>
      </w:pPr>
      <w:r w:rsidRPr="00A42D59">
        <w:rPr>
          <w:rFonts w:cs="Times New Roman"/>
          <w:b/>
          <w:bCs/>
          <w:sz w:val="20"/>
          <w:szCs w:val="20"/>
          <w:lang w:eastAsia="pl-PL"/>
        </w:rPr>
        <w:t>W RAMACH RPO WD 2014-2020 WSPÓŁFINANSOWANEGO ZE ŚRODKÓW UNII EUROPEJSKIEJ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A42D59">
        <w:rPr>
          <w:rFonts w:cs="Times New Roman"/>
          <w:b/>
          <w:bCs/>
          <w:sz w:val="20"/>
          <w:szCs w:val="20"/>
          <w:lang w:eastAsia="pl-PL"/>
        </w:rPr>
        <w:t>W RAMACH EUROPEJSKIEGO FUNDUSZU SPOŁECZNEGO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0"/>
          <w:szCs w:val="20"/>
          <w:lang w:eastAsia="pl-PL"/>
        </w:rPr>
      </w:pP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0"/>
          <w:szCs w:val="20"/>
          <w:lang w:eastAsia="pl-PL"/>
        </w:rPr>
      </w:pPr>
      <w:r w:rsidRPr="00A42D59">
        <w:rPr>
          <w:rFonts w:cs="Times New Roman"/>
          <w:sz w:val="20"/>
          <w:szCs w:val="20"/>
          <w:lang w:eastAsia="pl-PL"/>
        </w:rPr>
        <w:t xml:space="preserve">Projekt realizowany w ramach Osi Priorytetowej 9 Włączenie społeczne, Działanie 9.1 Aktywna integracja </w:t>
      </w:r>
      <w:proofErr w:type="spellStart"/>
      <w:r w:rsidRPr="00A42D59">
        <w:rPr>
          <w:rFonts w:cs="Times New Roman"/>
          <w:sz w:val="20"/>
          <w:szCs w:val="20"/>
          <w:lang w:eastAsia="pl-PL"/>
        </w:rPr>
        <w:t>Poddziałanie</w:t>
      </w:r>
      <w:proofErr w:type="spellEnd"/>
      <w:r w:rsidRPr="00A42D59">
        <w:rPr>
          <w:rFonts w:cs="Times New Roman"/>
          <w:sz w:val="20"/>
          <w:szCs w:val="20"/>
          <w:lang w:eastAsia="pl-PL"/>
        </w:rPr>
        <w:t xml:space="preserve"> 9.1.1 Aktywna integracja – konkursy horyzontalne Regionalnego Programu Operacyjnego Województwa Dolnośląskiego na lata 2014-2020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  <w:lang w:eastAsia="pl-PL"/>
        </w:rPr>
      </w:pP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color w:val="000000"/>
          <w:sz w:val="20"/>
          <w:szCs w:val="20"/>
          <w:lang w:eastAsia="pl-PL"/>
        </w:rPr>
      </w:pPr>
      <w:r w:rsidRPr="00A42D59">
        <w:rPr>
          <w:rFonts w:cs="Times New Roman"/>
          <w:color w:val="000000"/>
          <w:sz w:val="20"/>
          <w:szCs w:val="20"/>
          <w:lang w:eastAsia="pl-PL"/>
        </w:rPr>
        <w:t>Okres realizacji projektu: 01.08.2021 – 30.06.2023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color w:val="000000"/>
          <w:sz w:val="20"/>
          <w:szCs w:val="20"/>
          <w:lang w:eastAsia="pl-PL"/>
        </w:rPr>
      </w:pPr>
      <w:r w:rsidRPr="00A42D59">
        <w:rPr>
          <w:rFonts w:cs="Times New Roman"/>
          <w:color w:val="000000"/>
          <w:sz w:val="20"/>
          <w:szCs w:val="20"/>
          <w:lang w:eastAsia="pl-PL"/>
        </w:rPr>
        <w:t>Dofinansowanie projektu z Unii Europejskiej: 1 507 287,84</w:t>
      </w:r>
      <w:r w:rsidRPr="00A42D59">
        <w:rPr>
          <w:rFonts w:cs="Times New Roman"/>
          <w:sz w:val="20"/>
          <w:szCs w:val="20"/>
        </w:rPr>
        <w:t xml:space="preserve"> </w:t>
      </w:r>
      <w:r w:rsidRPr="00A42D59">
        <w:rPr>
          <w:rFonts w:cs="Times New Roman"/>
          <w:color w:val="000000"/>
          <w:sz w:val="20"/>
          <w:szCs w:val="20"/>
          <w:lang w:eastAsia="pl-PL"/>
        </w:rPr>
        <w:t>zł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jc w:val="left"/>
        <w:rPr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1</w:t>
      </w:r>
    </w:p>
    <w:p w:rsidR="00A42D59" w:rsidRPr="00A42D59" w:rsidRDefault="00A42D59" w:rsidP="00A42D59">
      <w:pPr>
        <w:pStyle w:val="Heading1"/>
        <w:spacing w:line="360" w:lineRule="auto"/>
        <w:ind w:left="0" w:right="0"/>
        <w:jc w:val="left"/>
        <w:rPr>
          <w:sz w:val="20"/>
          <w:szCs w:val="20"/>
        </w:rPr>
      </w:pPr>
    </w:p>
    <w:p w:rsidR="00A42D59" w:rsidRPr="00A42D59" w:rsidRDefault="00A42D59" w:rsidP="001E4DD9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Ilość umów zawartych na organizowanie i finansowanie zatrudnienia subsydiowanego - prac interwencyjnych w ramach projektu „Otwórz się na zmiany II” dla osób bezrobotnych jest ograniczona wielkością środków będących w dyspozycji Powiatowego Urzędu Pracy, będącego Realizatorem projektu „Otwórz się na zmiany II” w imieniu Partnera Powiatu Kłodzkiego:</w:t>
      </w:r>
    </w:p>
    <w:p w:rsidR="00A42D59" w:rsidRPr="00A42D59" w:rsidRDefault="00A42D59" w:rsidP="001E4DD9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Przewidziane jest objęcie 35 Uczestników Projektu  zatrudnieniem subsydiowanym- pracami interwencyjnymi w połączeniu  z doposażeniem/ wyposażeniem stanowiska pracy.</w:t>
      </w:r>
    </w:p>
    <w:p w:rsidR="00A42D59" w:rsidRPr="00A42D59" w:rsidRDefault="00A42D59" w:rsidP="001E4DD9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Maksymalna intensywność pomocy na subsydiowane zatrudnieni</w:t>
      </w:r>
      <w:r w:rsidR="00D63079">
        <w:rPr>
          <w:rFonts w:cs="Times New Roman"/>
          <w:sz w:val="20"/>
          <w:szCs w:val="20"/>
        </w:rPr>
        <w:t>e</w:t>
      </w:r>
      <w:r w:rsidRPr="00A42D59">
        <w:rPr>
          <w:rFonts w:cs="Times New Roman"/>
          <w:sz w:val="20"/>
          <w:szCs w:val="20"/>
        </w:rPr>
        <w:t xml:space="preserve"> – prace interwencyjne pracownika wynosi nie więcej niż 1416,00 zł miesięcznie/uczestnika projektu.</w:t>
      </w:r>
    </w:p>
    <w:p w:rsidR="00A42D59" w:rsidRPr="00A42D59" w:rsidRDefault="00A42D59" w:rsidP="001E4DD9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Okres refundacji trwa od daty zatrudnienia Uczestnika Projektu przez okres 6 miesięcy.</w:t>
      </w:r>
    </w:p>
    <w:p w:rsidR="00A42D59" w:rsidRPr="00A42D59" w:rsidRDefault="00A42D59" w:rsidP="00A42D59">
      <w:pPr>
        <w:pStyle w:val="Akapitzlist"/>
        <w:tabs>
          <w:tab w:val="left" w:pos="0"/>
        </w:tabs>
        <w:ind w:left="0"/>
        <w:rPr>
          <w:rFonts w:ascii="Times New Roman" w:hAnsi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2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1E4DD9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 xml:space="preserve">Refundacja części kosztów wynagrodzeń, nagród, składek na ubezpieczenia społeczne ( składka emerytalna, rentowa i wypadkowa ) udzielana w ramach zorganizowanych prac interwencyjnych jest </w:t>
      </w:r>
      <w:r w:rsidRPr="00A42D59">
        <w:rPr>
          <w:rFonts w:ascii="Times New Roman" w:hAnsi="Times New Roman"/>
          <w:b/>
          <w:sz w:val="20"/>
          <w:szCs w:val="20"/>
        </w:rPr>
        <w:t xml:space="preserve">pomocą publiczną de </w:t>
      </w:r>
      <w:proofErr w:type="spellStart"/>
      <w:r w:rsidRPr="00A42D59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Pr="00A42D59">
        <w:rPr>
          <w:rFonts w:ascii="Times New Roman" w:hAnsi="Times New Roman"/>
          <w:b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 xml:space="preserve">spełniającą warunki określone w rozporządzeniu </w:t>
      </w:r>
      <w:r w:rsidRPr="00A42D59">
        <w:rPr>
          <w:rFonts w:ascii="Times New Roman" w:hAnsi="Times New Roman"/>
          <w:sz w:val="20"/>
          <w:szCs w:val="20"/>
          <w:u w:val="single"/>
        </w:rPr>
        <w:t>Komisji (UE) nr 1407/2013</w:t>
      </w:r>
      <w:r w:rsidRPr="00A42D59">
        <w:rPr>
          <w:rFonts w:ascii="Times New Roman" w:hAnsi="Times New Roman"/>
          <w:sz w:val="20"/>
          <w:szCs w:val="20"/>
        </w:rPr>
        <w:t xml:space="preserve"> z dnia 18 grudnia 2013 r. w sprawie stosowania art. 107 i 108 Traktatu o funkcjonowaniu Unii Europejskiej do pomocy </w:t>
      </w:r>
      <w:r w:rsidRPr="00A42D59">
        <w:rPr>
          <w:rFonts w:ascii="Times New Roman" w:hAnsi="Times New Roman"/>
          <w:i/>
          <w:sz w:val="20"/>
          <w:szCs w:val="20"/>
        </w:rPr>
        <w:t xml:space="preserve">de </w:t>
      </w:r>
      <w:proofErr w:type="spellStart"/>
      <w:r w:rsidRPr="00A42D59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A42D59">
        <w:rPr>
          <w:rFonts w:ascii="Times New Roman" w:hAnsi="Times New Roman"/>
          <w:i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 xml:space="preserve">(Dz. Urz. UE L 352 z 24.12.2013, str. 1) lub w rozporządzeniu </w:t>
      </w:r>
      <w:r w:rsidRPr="00A42D59">
        <w:rPr>
          <w:rFonts w:ascii="Times New Roman" w:hAnsi="Times New Roman"/>
          <w:sz w:val="20"/>
          <w:szCs w:val="20"/>
          <w:u w:val="single"/>
        </w:rPr>
        <w:t>Komisji (UE) nr 1408/2013</w:t>
      </w:r>
      <w:r w:rsidRPr="00A42D59">
        <w:rPr>
          <w:rFonts w:ascii="Times New Roman" w:hAnsi="Times New Roman"/>
          <w:sz w:val="20"/>
          <w:szCs w:val="20"/>
        </w:rPr>
        <w:t xml:space="preserve"> z dnia 18 grudnia 2013r. w sprawie stosowania art. 107 i 108 Traktatu o funkcjonowaniu Unii Europejskiej do pomocy </w:t>
      </w:r>
      <w:r w:rsidRPr="00A42D59">
        <w:rPr>
          <w:rFonts w:ascii="Times New Roman" w:hAnsi="Times New Roman"/>
          <w:i/>
          <w:sz w:val="20"/>
          <w:szCs w:val="20"/>
        </w:rPr>
        <w:t>de</w:t>
      </w:r>
      <w:r w:rsidRPr="00A42D59"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proofErr w:type="spellStart"/>
      <w:r w:rsidRPr="00A42D59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A42D59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</w:t>
      </w:r>
      <w:r w:rsidRPr="00A42D5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sektorze</w:t>
      </w:r>
      <w:r w:rsidRPr="00A42D5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rolnym</w:t>
      </w:r>
      <w:r w:rsidRPr="00A42D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(Dz.</w:t>
      </w:r>
      <w:r w:rsidRPr="00A42D5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Urz.</w:t>
      </w:r>
      <w:r w:rsidRPr="00A42D5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UE</w:t>
      </w:r>
      <w:r w:rsidRPr="00A42D5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L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352</w:t>
      </w:r>
      <w:r w:rsidRPr="00A42D5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z</w:t>
      </w:r>
      <w:r w:rsidRPr="00A42D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24.12.2013,</w:t>
      </w:r>
      <w:r w:rsidRPr="00A42D5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str.</w:t>
      </w:r>
      <w:r w:rsidRPr="00A42D5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9)</w:t>
      </w:r>
      <w:r w:rsidRPr="00A42D5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lub</w:t>
      </w:r>
      <w:r w:rsidRPr="00A42D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we</w:t>
      </w:r>
      <w:r w:rsidRPr="00A42D5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 xml:space="preserve">właściwych przepisach prawa Unii Europejskiej dotyczących pomocy </w:t>
      </w:r>
      <w:r w:rsidRPr="00A42D59">
        <w:rPr>
          <w:rFonts w:ascii="Times New Roman" w:hAnsi="Times New Roman"/>
          <w:i/>
          <w:sz w:val="20"/>
          <w:szCs w:val="20"/>
          <w:u w:val="single"/>
        </w:rPr>
        <w:t xml:space="preserve">de </w:t>
      </w:r>
      <w:proofErr w:type="spellStart"/>
      <w:r w:rsidRPr="00A42D59">
        <w:rPr>
          <w:rFonts w:ascii="Times New Roman" w:hAnsi="Times New Roman"/>
          <w:i/>
          <w:sz w:val="20"/>
          <w:szCs w:val="20"/>
          <w:u w:val="single"/>
        </w:rPr>
        <w:t>minimis</w:t>
      </w:r>
      <w:proofErr w:type="spellEnd"/>
      <w:r w:rsidRPr="00A42D59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A42D59">
        <w:rPr>
          <w:rFonts w:ascii="Times New Roman" w:hAnsi="Times New Roman"/>
          <w:sz w:val="20"/>
          <w:szCs w:val="20"/>
          <w:u w:val="single"/>
        </w:rPr>
        <w:t>w</w:t>
      </w:r>
      <w:r w:rsidRPr="00A42D59">
        <w:rPr>
          <w:rFonts w:ascii="Times New Roman" w:hAnsi="Times New Roman"/>
          <w:spacing w:val="17"/>
          <w:sz w:val="20"/>
          <w:szCs w:val="20"/>
          <w:u w:val="single"/>
        </w:rPr>
        <w:t xml:space="preserve"> </w:t>
      </w:r>
      <w:r w:rsidRPr="00A42D59">
        <w:rPr>
          <w:rFonts w:ascii="Times New Roman" w:hAnsi="Times New Roman"/>
          <w:sz w:val="20"/>
          <w:szCs w:val="20"/>
          <w:u w:val="single"/>
        </w:rPr>
        <w:t>sektorze rybołówstwa i akwakultury.</w:t>
      </w:r>
    </w:p>
    <w:p w:rsidR="00A42D59" w:rsidRPr="008E395B" w:rsidRDefault="00A42D59" w:rsidP="008E395B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Przedsiębiorca ubiegający się o zorganizowanie prac interwencyjnych może otrzymać</w:t>
      </w:r>
      <w:r w:rsidRPr="00A42D59">
        <w:rPr>
          <w:rFonts w:ascii="Times New Roman" w:hAnsi="Times New Roman"/>
          <w:spacing w:val="-32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pomoc de</w:t>
      </w:r>
      <w:r w:rsidRPr="00A42D59">
        <w:rPr>
          <w:rFonts w:ascii="Times New Roman" w:hAnsi="Times New Roman"/>
          <w:spacing w:val="-11"/>
          <w:sz w:val="20"/>
          <w:szCs w:val="20"/>
        </w:rPr>
        <w:t xml:space="preserve"> </w:t>
      </w:r>
      <w:proofErr w:type="spellStart"/>
      <w:r w:rsidRPr="00A42D59">
        <w:rPr>
          <w:rFonts w:ascii="Times New Roman" w:hAnsi="Times New Roman"/>
          <w:sz w:val="20"/>
          <w:szCs w:val="20"/>
        </w:rPr>
        <w:t>minimis</w:t>
      </w:r>
      <w:proofErr w:type="spellEnd"/>
      <w:r w:rsidRPr="00A42D59">
        <w:rPr>
          <w:rFonts w:ascii="Times New Roman" w:hAnsi="Times New Roman"/>
          <w:sz w:val="20"/>
          <w:szCs w:val="20"/>
        </w:rPr>
        <w:t>,</w:t>
      </w:r>
      <w:r w:rsidRPr="00A42D5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o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lastRenderedPageBreak/>
        <w:t>której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mowa</w:t>
      </w:r>
      <w:r w:rsidRPr="00A42D5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ust.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1</w:t>
      </w:r>
      <w:r w:rsidRPr="00A42D5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jeżeli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spełnia</w:t>
      </w:r>
      <w:r w:rsidRPr="00A42D5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warunki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do</w:t>
      </w:r>
      <w:r w:rsidRPr="00A42D5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otrzymania</w:t>
      </w:r>
      <w:r w:rsidRPr="00A42D5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pomocy</w:t>
      </w:r>
      <w:r w:rsidRPr="00A42D5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 xml:space="preserve">określone w rozporządzeniach Komisji </w:t>
      </w:r>
      <w:r w:rsidRPr="00A42D59">
        <w:rPr>
          <w:rFonts w:ascii="Times New Roman" w:hAnsi="Times New Roman"/>
          <w:sz w:val="20"/>
          <w:szCs w:val="20"/>
        </w:rPr>
        <w:br/>
        <w:t>( UE) wymienionych w § 4 ust.</w:t>
      </w:r>
      <w:r w:rsidRPr="00A42D59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1.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 xml:space="preserve">Warunki określone w § 4 ust. 2 dotyczące pomocy de </w:t>
      </w:r>
      <w:proofErr w:type="spellStart"/>
      <w:r w:rsidRPr="00A42D59">
        <w:rPr>
          <w:rFonts w:ascii="Times New Roman" w:hAnsi="Times New Roman"/>
          <w:sz w:val="20"/>
          <w:szCs w:val="20"/>
        </w:rPr>
        <w:t>minimis</w:t>
      </w:r>
      <w:proofErr w:type="spellEnd"/>
      <w:r w:rsidRPr="00A42D59">
        <w:rPr>
          <w:rFonts w:ascii="Times New Roman" w:hAnsi="Times New Roman"/>
          <w:sz w:val="20"/>
          <w:szCs w:val="20"/>
        </w:rPr>
        <w:t xml:space="preserve"> mają zastosowanie wyłącznie do beneficjentów pomocy w rozumieniu ustawy z dnia 30 kwietnia 2004 r. o postępowaniu w sprawach dotyczących pomocy</w:t>
      </w:r>
      <w:r w:rsidRPr="00A42D5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publicznej.</w:t>
      </w:r>
    </w:p>
    <w:p w:rsidR="00A42D59" w:rsidRPr="00A42D59" w:rsidRDefault="00A42D59" w:rsidP="00A42D59">
      <w:pPr>
        <w:ind w:left="709" w:hanging="283"/>
        <w:rPr>
          <w:rFonts w:cs="Times New Roman"/>
          <w:sz w:val="20"/>
          <w:szCs w:val="20"/>
        </w:rPr>
      </w:pPr>
    </w:p>
    <w:p w:rsidR="00A42D59" w:rsidRPr="00A42D59" w:rsidRDefault="00A42D59" w:rsidP="00A42D59">
      <w:pPr>
        <w:pStyle w:val="Akapitzlist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2D59">
        <w:rPr>
          <w:rFonts w:ascii="Times New Roman" w:hAnsi="Times New Roman"/>
          <w:b/>
          <w:sz w:val="20"/>
          <w:szCs w:val="20"/>
        </w:rPr>
        <w:t>§ 3</w:t>
      </w:r>
    </w:p>
    <w:p w:rsidR="00A42D59" w:rsidRPr="00A42D59" w:rsidRDefault="00A42D59" w:rsidP="00A42D59">
      <w:pPr>
        <w:pStyle w:val="Akapitzlist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A42D59" w:rsidRPr="00A42D59" w:rsidRDefault="00A42D59" w:rsidP="001E4DD9">
      <w:pPr>
        <w:pStyle w:val="Tekstpodstawowy"/>
        <w:numPr>
          <w:ilvl w:val="0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Pracodawca zamierzający zatrudnić uczestnika projektu składa u Lidera  projektu ( Fundacja „Razem” biuro w   Kłodzku i Wałbrzychu ) wniosek w okresie prowadzenia naboru zgodnie z § 6.</w:t>
      </w:r>
    </w:p>
    <w:p w:rsidR="00A42D59" w:rsidRPr="00A42D59" w:rsidRDefault="00A42D59" w:rsidP="001E4DD9">
      <w:pPr>
        <w:pStyle w:val="Tekstpodstawowy"/>
        <w:numPr>
          <w:ilvl w:val="0"/>
          <w:numId w:val="2"/>
        </w:numPr>
        <w:spacing w:after="0" w:line="360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Wniosek o subsydiowane zatrudnienie (odrębny wniosek oceniany przez Realizatora projektu zgodny z opracowanym regulaminem),  należy złożyć przed zatrudnieniem Uczestnika/Uczestniczki Projektu. Zatrudnienie następuje po zawarciu umowy Realizatora  z Pracodawcą, określającej warunki refundacji . Pracodawca składa wniosek o  subsydiowane zatrudnienie wraz z wymaganymi załącznikami  – zgodnie z załącznikiem nr 1 do regulaminu. 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4</w:t>
      </w:r>
    </w:p>
    <w:p w:rsidR="00A42D59" w:rsidRPr="00A42D59" w:rsidRDefault="00A42D59" w:rsidP="00A42D59">
      <w:pPr>
        <w:pStyle w:val="Akapitzlist"/>
        <w:tabs>
          <w:tab w:val="left" w:pos="-284"/>
        </w:tabs>
        <w:ind w:left="360"/>
        <w:rPr>
          <w:rFonts w:ascii="Times New Roman" w:hAnsi="Times New Roman"/>
          <w:sz w:val="20"/>
          <w:szCs w:val="20"/>
        </w:rPr>
      </w:pPr>
    </w:p>
    <w:p w:rsidR="00A42D59" w:rsidRPr="00A42D59" w:rsidRDefault="00A42D59" w:rsidP="001E4DD9">
      <w:pPr>
        <w:pStyle w:val="Tekstpodstawowy"/>
        <w:numPr>
          <w:ilvl w:val="0"/>
          <w:numId w:val="16"/>
        </w:numPr>
        <w:spacing w:after="0" w:line="360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Wnioski niekompletne i nieprawidłowo sporządzone będą podlegały uzupełnieniu w ciągu 7 dni od daty otrzymania pisma  - Wniosek nieuzupełniony w terminie pozostawia się bez rozpatrzenia, o czym informuje się pracodawcę na piśmie.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Powiatowy Urząd Pracy w Kłodzku  w terminie 30 dni od dnia złożenia wniosku wraz z kompletem wymaganych dokumentów powiadamia pisemnie wnioskodawcę o rozpatrzeniu wniosku i podjętej decyzji.</w:t>
      </w:r>
    </w:p>
    <w:p w:rsidR="00A42D59" w:rsidRPr="00A42D59" w:rsidRDefault="00A42D59" w:rsidP="00A42D59">
      <w:pPr>
        <w:pStyle w:val="Akapitzlist"/>
        <w:tabs>
          <w:tab w:val="left" w:pos="0"/>
        </w:tabs>
        <w:spacing w:line="360" w:lineRule="auto"/>
        <w:ind w:left="360"/>
        <w:rPr>
          <w:rFonts w:ascii="Times New Roman" w:hAnsi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5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1E4DD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Przy rozpatrywaniu wniosku Powiatowy Urząd Pracy w Kłodzku  kieruje</w:t>
      </w:r>
      <w:r w:rsidRPr="00A42D5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się:</w:t>
      </w:r>
    </w:p>
    <w:p w:rsidR="00A42D59" w:rsidRPr="00A42D59" w:rsidRDefault="00A42D59" w:rsidP="001E4DD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zasadą celowości, efektywności, oszczędności w wydatkowaniu środków</w:t>
      </w:r>
      <w:r w:rsidRPr="00A42D5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publicznych,</w:t>
      </w:r>
    </w:p>
    <w:p w:rsidR="00A42D59" w:rsidRPr="00A42D59" w:rsidRDefault="00A42D59" w:rsidP="001E4DD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charakterem dotychczasowej współpracy z wnioskodawcą</w:t>
      </w:r>
      <w:r w:rsidR="00D63079">
        <w:rPr>
          <w:rFonts w:ascii="Times New Roman" w:hAnsi="Times New Roman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,</w:t>
      </w:r>
    </w:p>
    <w:p w:rsidR="00A42D59" w:rsidRPr="00A42D59" w:rsidRDefault="00A42D59" w:rsidP="001E4DD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ilością posiadanych ofert pracy w danej grupie</w:t>
      </w:r>
      <w:r w:rsidRPr="00A42D5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zawodowej</w:t>
      </w:r>
      <w:r w:rsidR="00D63079">
        <w:rPr>
          <w:rFonts w:ascii="Times New Roman" w:hAnsi="Times New Roman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,</w:t>
      </w:r>
    </w:p>
    <w:p w:rsidR="00A42D59" w:rsidRPr="00A42D59" w:rsidRDefault="00A42D59" w:rsidP="001E4DD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ilością osób bezrobotnych zarejestrowanych w danej grupie zawodowej spełniających warunki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pracodawcy</w:t>
      </w:r>
      <w:r w:rsidRPr="00A42D5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określone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we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wniosku,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która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umożliwi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realizację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oferty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i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sprawne uzupełnienie ewentualnego</w:t>
      </w:r>
      <w:r w:rsidRPr="00A42D5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wakatu,</w:t>
      </w:r>
    </w:p>
    <w:p w:rsidR="00A42D59" w:rsidRPr="00A42D59" w:rsidRDefault="00A42D59" w:rsidP="001E4DD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oferowanymi warunkami pracy i</w:t>
      </w:r>
      <w:r w:rsidRPr="00A42D5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płacy.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Przy rozpatrywaniu wniosków o organizację prac interwencyjnych brane będzie pod uwagę czy pracodawca: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prowadzi działalność minimum 6</w:t>
      </w:r>
      <w:r w:rsidRPr="00A42D5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miesięcy,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wywiązał się z wcześniej zawartych z urzędem pracy</w:t>
      </w:r>
      <w:r w:rsidRPr="00A42D5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umów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lastRenderedPageBreak/>
        <w:t>§ 6</w:t>
      </w:r>
    </w:p>
    <w:p w:rsidR="00A42D59" w:rsidRPr="00A42D59" w:rsidRDefault="00A42D59" w:rsidP="00A42D59">
      <w:pPr>
        <w:autoSpaceDE w:val="0"/>
        <w:autoSpaceDN w:val="0"/>
        <w:adjustRightInd w:val="0"/>
        <w:ind w:left="360"/>
        <w:jc w:val="center"/>
        <w:rPr>
          <w:rFonts w:cs="Times New Roman"/>
          <w:sz w:val="20"/>
          <w:szCs w:val="20"/>
          <w:lang w:eastAsia="pl-PL"/>
        </w:rPr>
      </w:pP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Wnioski należy składać osobiście, listowanie przez Pracodawcę lub osobę upoważnioną (upoważnienie do prowadzenia spraw związanych z prowadzeniem sprawy należy dołączyć do wniosku) w biurze projektu Fundacja „Razem” ul. Beethovena 1-2, 58-300 Wałbrzych oraz Fundacja „Razem” ul. Wyspiańskiego 2f, 57-300 Kłodzko w wyznaczonym terminie:</w:t>
      </w:r>
    </w:p>
    <w:p w:rsidR="00A42D59" w:rsidRPr="00A42D59" w:rsidRDefault="00A42D59" w:rsidP="00A42D59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I runda – nabór wniosków w okresie od 27.09.2021 -  04.10.2021r.</w:t>
      </w:r>
    </w:p>
    <w:p w:rsidR="00A42D59" w:rsidRPr="00A42D59" w:rsidRDefault="00A42D59" w:rsidP="00A42D59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II runda – nabór wniosków w okresie od 02.11.2021r. – 10.11.2021r.</w:t>
      </w:r>
    </w:p>
    <w:p w:rsidR="00A42D59" w:rsidRPr="00A42D59" w:rsidRDefault="00A42D59" w:rsidP="00A42D59">
      <w:pPr>
        <w:spacing w:line="360" w:lineRule="auto"/>
        <w:ind w:left="720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III runda – nabór wniosków w okresie od 13.12.2021r. – 17.12.2021r.</w:t>
      </w:r>
      <w:r w:rsidRPr="00A42D59">
        <w:rPr>
          <w:rFonts w:cs="Times New Roman"/>
          <w:sz w:val="20"/>
          <w:szCs w:val="20"/>
        </w:rPr>
        <w:br/>
        <w:t>IV runda – nabór wniosków w okresie od 10.01.2022r. – 14.01.2022r.</w:t>
      </w:r>
    </w:p>
    <w:p w:rsidR="00A42D59" w:rsidRPr="00A42D59" w:rsidRDefault="00A42D59" w:rsidP="00A42D59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V runda – nabór wniosków w okresie od 07.02.2022r. – 11.02.2022r.</w:t>
      </w:r>
    </w:p>
    <w:p w:rsidR="00A42D59" w:rsidRPr="00A42D59" w:rsidRDefault="00A42D59" w:rsidP="008E395B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VI runda – nabór wniosków w okresie od 01.03.2022r. – 04.03.2022r.</w:t>
      </w:r>
    </w:p>
    <w:p w:rsidR="00A42D59" w:rsidRPr="00A42D59" w:rsidRDefault="00A42D59" w:rsidP="00A42D59">
      <w:pPr>
        <w:spacing w:line="360" w:lineRule="auto"/>
        <w:ind w:firstLine="567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Wnioski przyjmowane są w godzinach od 8.30 – 15.30 od poniedziałku do piątku. </w:t>
      </w:r>
    </w:p>
    <w:p w:rsidR="00A42D59" w:rsidRPr="00A42D59" w:rsidRDefault="00A42D59" w:rsidP="00A42D59">
      <w:pPr>
        <w:spacing w:line="360" w:lineRule="auto"/>
        <w:ind w:firstLine="567"/>
        <w:jc w:val="both"/>
        <w:rPr>
          <w:rFonts w:cs="Times New Roman"/>
          <w:sz w:val="20"/>
          <w:szCs w:val="20"/>
        </w:rPr>
      </w:pPr>
    </w:p>
    <w:p w:rsidR="00A42D59" w:rsidRPr="00A42D59" w:rsidRDefault="00A42D59" w:rsidP="001E4DD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  <w:lang w:eastAsia="pl-PL"/>
        </w:rPr>
      </w:pPr>
      <w:r w:rsidRPr="00A42D59">
        <w:rPr>
          <w:rFonts w:cs="Times New Roman"/>
          <w:sz w:val="20"/>
          <w:szCs w:val="20"/>
          <w:lang w:eastAsia="pl-PL"/>
        </w:rPr>
        <w:t xml:space="preserve">Zastrzega się, iż liczba powyższych  rund może zostać  zmniejszona lub zwiększona w zależności od ilości złożonych wniosków oraz w zależności od posiadanej alokacji. Fundacja „Razem” zastrzega sobie prawo do anulowania  wyżej wymienionych rund za wyjątkiem rundy nr 1 w przypadku wyczerpania posiadanej alokacji.  W przypadku wpływu wniosku po ostatecznym terminie w ramach danej rundy  po godzinie 15.30, wniosek zostanie odrzucony z możliwością złożenia na kolejną uruchomioną rundę. </w:t>
      </w:r>
    </w:p>
    <w:p w:rsidR="00A42D59" w:rsidRPr="00A42D59" w:rsidRDefault="00A42D59" w:rsidP="00A42D59">
      <w:pPr>
        <w:autoSpaceDE w:val="0"/>
        <w:autoSpaceDN w:val="0"/>
        <w:adjustRightInd w:val="0"/>
        <w:spacing w:line="360" w:lineRule="auto"/>
        <w:ind w:left="720"/>
        <w:jc w:val="both"/>
        <w:rPr>
          <w:rFonts w:cs="Times New Roman"/>
          <w:sz w:val="20"/>
          <w:szCs w:val="20"/>
          <w:lang w:eastAsia="pl-PL"/>
        </w:rPr>
      </w:pPr>
      <w:r w:rsidRPr="00A42D59">
        <w:rPr>
          <w:rFonts w:cs="Times New Roman"/>
          <w:sz w:val="20"/>
          <w:szCs w:val="20"/>
          <w:lang w:eastAsia="pl-PL"/>
        </w:rPr>
        <w:t xml:space="preserve">Fundacja „Razem” na 2 dni robocze przed rozpoczęciem naboru poinformuje na stronie internetowej projektu o jej uruchomieniu lub anulowaniu. </w:t>
      </w:r>
    </w:p>
    <w:p w:rsidR="00A42D59" w:rsidRPr="00D63079" w:rsidRDefault="00A42D59" w:rsidP="001E4DD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  <w:lang w:eastAsia="pl-PL"/>
        </w:rPr>
      </w:pPr>
      <w:r w:rsidRPr="00D63079">
        <w:rPr>
          <w:rFonts w:cs="Times New Roman"/>
          <w:sz w:val="20"/>
          <w:szCs w:val="20"/>
          <w:lang w:eastAsia="pl-PL"/>
        </w:rPr>
        <w:t xml:space="preserve">W przypadku wpłynięcia większej  liczby wniosków na daną rundę o przyznaniu refundacji subsydiowanego    zatrudnienia – prac interwencyjnych decyduje liczba zdobytych punktów z oceny wniosku o refundację doposażenia/wyposażenia stanowiska pracy dla skierowanego uczestnika projektu. W sytuacji uzyskania takiej samej liczby punktów decyduje data i godzina złożenia wniosku. 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Wnioski należy składać wyłącznie w formie pisemnej. 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Do wniosku dołącza się wymienione w nim załączniki, przy czym kserokopie muszą być poświadczone za zgodność z oryginałem.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Wniosek powinien być zszyty lub trwale połączony w inny sposób uniemożliwiający wysunięcie się którejkolwiek kartki.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Wniosek powinien być wypełniony w sposób czytelny.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We wniosku dopuszczalne jest zwiększenie wierszy w tabelach, nie wolno jednak zmieniać kolejności, treści oraz formy wniosku.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Osoba dostarczająca wniosek otrzyma na żądanie dowód jego złożenia od osoby przyjmującej wniosek.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Brak wymaganych dokumentów uniemożliwia rozpatrzenie wniosku.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Złożony wniosek wraz z dokumentacją nie podlega zwrotowi.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Złożenie wniosku nie gwarantuje przyznania refundacji.</w:t>
      </w:r>
    </w:p>
    <w:p w:rsidR="00A42D59" w:rsidRPr="00A42D59" w:rsidRDefault="00A42D59" w:rsidP="001E4D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Nie przewiduje się procedury odwoławczej, nie mniej jednak wniosek odrzucony w danej rundzie może zostać ponownie złożony na </w:t>
      </w:r>
      <w:r w:rsidRPr="00A42D59">
        <w:rPr>
          <w:rFonts w:cs="Times New Roman"/>
          <w:sz w:val="20"/>
          <w:szCs w:val="20"/>
          <w:lang w:eastAsia="pl-PL"/>
        </w:rPr>
        <w:t xml:space="preserve">kolejną uruchomioną rundę. </w:t>
      </w:r>
    </w:p>
    <w:p w:rsidR="00A42D59" w:rsidRPr="00A42D59" w:rsidRDefault="00A42D59" w:rsidP="00A42D59">
      <w:pPr>
        <w:pStyle w:val="Akapitzlist"/>
        <w:rPr>
          <w:rFonts w:ascii="Times New Roman" w:hAnsi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7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D63079" w:rsidRDefault="00A42D59" w:rsidP="001E4DD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Przedsiębiorca podpisując z Urzędem Pracy umowę dotyczącą organizacji </w:t>
      </w:r>
      <w:r w:rsidRPr="00D63079">
        <w:rPr>
          <w:rFonts w:cs="Times New Roman"/>
          <w:sz w:val="20"/>
          <w:szCs w:val="20"/>
        </w:rPr>
        <w:t>zatrudnienia subsydiowanego - prac interwencyjnych w ramach projektu „Otwórz się na zmiany II” zobowiązuje się do utrzymania w zatrudnieniu skierowanej osoby bezrobotnej przez okres 3 miesięcy po okresie 6 miesięcznej refundacji i przestrzegania w ramach</w:t>
      </w:r>
      <w:r w:rsidRPr="00D63079">
        <w:rPr>
          <w:rFonts w:cs="Times New Roman"/>
          <w:spacing w:val="-41"/>
          <w:sz w:val="20"/>
          <w:szCs w:val="20"/>
        </w:rPr>
        <w:t xml:space="preserve">  </w:t>
      </w:r>
      <w:r w:rsidRPr="00D63079">
        <w:rPr>
          <w:rFonts w:cs="Times New Roman"/>
          <w:sz w:val="20"/>
          <w:szCs w:val="20"/>
        </w:rPr>
        <w:t>zawartego stosunku pracy przepisów kodeksu pracy i innych obowiązujących przepisów</w:t>
      </w:r>
      <w:r w:rsidRPr="00D63079">
        <w:rPr>
          <w:rFonts w:cs="Times New Roman"/>
          <w:spacing w:val="-14"/>
          <w:sz w:val="20"/>
          <w:szCs w:val="20"/>
        </w:rPr>
        <w:t xml:space="preserve"> </w:t>
      </w:r>
      <w:r w:rsidRPr="00D63079">
        <w:rPr>
          <w:rFonts w:cs="Times New Roman"/>
          <w:sz w:val="20"/>
          <w:szCs w:val="20"/>
        </w:rPr>
        <w:t>prawnych. Okres zatrudnienia uczestnika lub uczestników w ramach umowy wynika z założeń projektu i musi wynosić łącznie minimum 24 miesiące ( w tym wliczony jest okres 6 miesięcznej refundacji kosztów zatrudnienie w ramach zatrudnienia subsydiowanego- prac interwencyjnych  ). Okres 24 miesięcy  jest wymagany ponieważ wynika z utrzymania w tym czasie stanowiska pracy utworzonego w związku z przyznaną refundacją kosztów doposażenia/ wyposażenia stanowiska pracy ( do tego okresu nie będą wliczane przerwy w zatrudnieniu)</w:t>
      </w:r>
    </w:p>
    <w:p w:rsidR="00A42D59" w:rsidRPr="00A42D59" w:rsidRDefault="00A42D59" w:rsidP="001E4DD9">
      <w:pPr>
        <w:numPr>
          <w:ilvl w:val="0"/>
          <w:numId w:val="10"/>
        </w:numPr>
        <w:spacing w:after="200" w:line="360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W przypadku rotacji na stanowisku pracy, Powiatowy Urząd Pracy w Kłodzku skieruje na zwolnione stanowisko pracy innego bezrobotnego posiadającego kwalifikacje określone w zawartej umowie. Uzupełnienie zwolnionego stanowiska pracy poprzez przyjęcie do pracy kolejnej osoby bezrobotnej skierowanej przez Powiatowy Urząd Pracy w Kłodzku  powinno nastąpić w terminie nieprzekraczającym 1 miesiąca od daty rozwiązania stosunku pracy z uprzednio zatrudnioną osobą bezrobotną. </w:t>
      </w:r>
    </w:p>
    <w:p w:rsidR="00A42D59" w:rsidRPr="00A42D59" w:rsidRDefault="00A42D59" w:rsidP="001E4DD9">
      <w:pPr>
        <w:numPr>
          <w:ilvl w:val="0"/>
          <w:numId w:val="10"/>
        </w:numPr>
        <w:spacing w:after="200" w:line="276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W uzasadnionych przypadkach, na pisemny wniosek pracodawcy Powiatowy Urząd Pracy w Kłodzku  może przedłużyć termin na uzupełnienie wakatu.</w:t>
      </w:r>
    </w:p>
    <w:p w:rsidR="00A42D59" w:rsidRPr="00A42D59" w:rsidRDefault="00A42D59" w:rsidP="001E4DD9">
      <w:pPr>
        <w:numPr>
          <w:ilvl w:val="0"/>
          <w:numId w:val="10"/>
        </w:numPr>
        <w:spacing w:after="200" w:line="276" w:lineRule="auto"/>
        <w:jc w:val="both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Przedsiębiorca wykonujący we własnym imieniu działalność gospodarczą nie może przyjąć na prace interwencyjne członka rodziny pozostającego w pierwszym stopniu pokrewieństwa.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jc w:val="left"/>
        <w:rPr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8</w:t>
      </w:r>
    </w:p>
    <w:p w:rsidR="00A42D59" w:rsidRPr="00A42D59" w:rsidRDefault="00A42D59" w:rsidP="00A42D59">
      <w:pPr>
        <w:pStyle w:val="Heading1"/>
        <w:spacing w:line="360" w:lineRule="auto"/>
        <w:ind w:left="0" w:right="0"/>
        <w:rPr>
          <w:sz w:val="20"/>
          <w:szCs w:val="20"/>
        </w:rPr>
      </w:pPr>
    </w:p>
    <w:p w:rsidR="00A42D59" w:rsidRPr="00A42D59" w:rsidRDefault="00A42D59" w:rsidP="001E4DD9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Przed</w:t>
      </w:r>
      <w:r w:rsidRPr="00A42D59">
        <w:rPr>
          <w:rFonts w:ascii="Times New Roman" w:hAnsi="Times New Roman"/>
          <w:b/>
          <w:sz w:val="20"/>
          <w:szCs w:val="20"/>
        </w:rPr>
        <w:t>s</w:t>
      </w:r>
      <w:r w:rsidRPr="00A42D59">
        <w:rPr>
          <w:rFonts w:ascii="Times New Roman" w:hAnsi="Times New Roman"/>
          <w:sz w:val="20"/>
          <w:szCs w:val="20"/>
        </w:rPr>
        <w:t>iębiorca zatrudniając skierowane osoby bezrobotne, może otrzymywać przez okres</w:t>
      </w:r>
      <w:r w:rsidRPr="00A42D59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A42D59">
        <w:rPr>
          <w:rFonts w:ascii="Times New Roman" w:hAnsi="Times New Roman"/>
          <w:b/>
          <w:sz w:val="20"/>
          <w:szCs w:val="20"/>
        </w:rPr>
        <w:t xml:space="preserve">6 miesięcy </w:t>
      </w:r>
      <w:r w:rsidRPr="00A42D59">
        <w:rPr>
          <w:rFonts w:ascii="Times New Roman" w:hAnsi="Times New Roman"/>
          <w:sz w:val="20"/>
          <w:szCs w:val="20"/>
        </w:rPr>
        <w:t xml:space="preserve">zwrot części kosztów wynagrodzeń oraz składek na ubezpieczenia społeczne (finansowane przez płatnika) w wysokości uprzednio uzgodnionej i wynikającej z zapisów w projekcie ( tj. kwoty 1416,00 zł), nieprzekraczającej jednak </w:t>
      </w:r>
      <w:r w:rsidRPr="00A42D59">
        <w:rPr>
          <w:rFonts w:ascii="Times New Roman" w:hAnsi="Times New Roman"/>
          <w:b/>
          <w:sz w:val="20"/>
          <w:szCs w:val="20"/>
        </w:rPr>
        <w:t xml:space="preserve">kwoty zasiłku określonej w art. 72 ust.1 ustawy o promocji zatrudnienia i instytucjach rynku pracy </w:t>
      </w:r>
      <w:r w:rsidRPr="00A42D59">
        <w:rPr>
          <w:rFonts w:ascii="Times New Roman" w:hAnsi="Times New Roman"/>
          <w:sz w:val="20"/>
          <w:szCs w:val="20"/>
        </w:rPr>
        <w:t>i składek na ubezpieczenia społeczne od refundowanego wynagrodzenia.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Za miesiąc rozliczeniowy, w przypadku wyliczania kwoty do refundacji uznaje się 30</w:t>
      </w:r>
      <w:r w:rsidRPr="00A42D5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dni.</w:t>
      </w:r>
    </w:p>
    <w:p w:rsidR="00A42D59" w:rsidRPr="00A42D59" w:rsidRDefault="00A42D59" w:rsidP="001E4DD9">
      <w:pPr>
        <w:numPr>
          <w:ilvl w:val="0"/>
          <w:numId w:val="11"/>
        </w:numPr>
        <w:spacing w:line="360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Refundowana kwota nie może </w:t>
      </w:r>
      <w:r w:rsidRPr="00A42D59">
        <w:rPr>
          <w:rFonts w:cs="Times New Roman"/>
          <w:spacing w:val="-2"/>
          <w:sz w:val="20"/>
          <w:szCs w:val="20"/>
        </w:rPr>
        <w:t xml:space="preserve">być </w:t>
      </w:r>
      <w:r w:rsidRPr="00A42D59">
        <w:rPr>
          <w:rFonts w:cs="Times New Roman"/>
          <w:sz w:val="20"/>
          <w:szCs w:val="20"/>
        </w:rPr>
        <w:t>wyższa od poniesionych przez Pracodawcę kosztów zatrudnienia skierowanego</w:t>
      </w:r>
      <w:r w:rsidRPr="00A42D59">
        <w:rPr>
          <w:rFonts w:cs="Times New Roman"/>
          <w:spacing w:val="-3"/>
          <w:sz w:val="20"/>
          <w:szCs w:val="20"/>
        </w:rPr>
        <w:t xml:space="preserve"> </w:t>
      </w:r>
      <w:r w:rsidRPr="00A42D59">
        <w:rPr>
          <w:rFonts w:cs="Times New Roman"/>
          <w:sz w:val="20"/>
          <w:szCs w:val="20"/>
        </w:rPr>
        <w:t>bezrobotnego.</w:t>
      </w:r>
    </w:p>
    <w:p w:rsidR="00A42D59" w:rsidRPr="00A42D59" w:rsidRDefault="00A42D59" w:rsidP="00A42D59">
      <w:pPr>
        <w:tabs>
          <w:tab w:val="left" w:pos="284"/>
        </w:tabs>
        <w:rPr>
          <w:rFonts w:cs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9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1E4DD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Refundacje, o których mowa w § 9 niniejszego regulaminu będą przekazane na konto pracodawcy po przedłożeniu przez niego w terminie określonym w umowie (do 30 dnia każdego miesiąca następującego po miesiącu, którego refundacja dotyczy) wniosku o zwrot poniesionych kosztów w związku z zatrudnieniem bezrobotnych na pracach interwencyjnych (wniosek o</w:t>
      </w:r>
      <w:r w:rsidRPr="00A42D5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refundację).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lastRenderedPageBreak/>
        <w:t>Do ww. wniosku pracodawca</w:t>
      </w:r>
      <w:r w:rsidRPr="00A42D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załącza:</w:t>
      </w:r>
    </w:p>
    <w:p w:rsidR="00A42D59" w:rsidRPr="00D63079" w:rsidRDefault="00A42D59" w:rsidP="00D6307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63079">
        <w:rPr>
          <w:sz w:val="20"/>
          <w:szCs w:val="20"/>
        </w:rPr>
        <w:t xml:space="preserve">listę płac z potwierdzeniem odbioru wynagrodzenia, 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list</w:t>
      </w:r>
      <w:r w:rsidRPr="00A42D59">
        <w:rPr>
          <w:rFonts w:ascii="Times New Roman" w:hAnsi="Times New Roman"/>
          <w:spacing w:val="-2"/>
          <w:sz w:val="20"/>
          <w:szCs w:val="20"/>
        </w:rPr>
        <w:t xml:space="preserve">ę </w:t>
      </w:r>
      <w:r w:rsidRPr="00A42D59">
        <w:rPr>
          <w:rFonts w:ascii="Times New Roman" w:hAnsi="Times New Roman"/>
          <w:sz w:val="20"/>
          <w:szCs w:val="20"/>
        </w:rPr>
        <w:t>obecności pracownika;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deklarację ZUS DRA z potwierdzeniem odprowadzania składek na ubezpieczenia</w:t>
      </w:r>
      <w:r w:rsidRPr="00A42D5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społeczne;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deklarację ZUS RCA za skierowaną osobę bezrobotną, (w przypadku zwolnienia lekarskiego ZUS RSA)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potwierdzenia zapłaty składek do ZUS i US z oświadczeniem, iż składki te dotyczą pracownika/pracowników zatrudnionych w ramach subsydiowanego zatrudnienia- prac interwencyjnych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oświadczenia o braku podwójnego finansowania wydatków w ramach projektów współfinansowanych ze środków Europejskiego Funduszu Społecznego dotyczących poniesionych kosztów na rzecz subsydiowanego zatrudnienia – prac interwencyjnych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10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1E4DD9">
      <w:pPr>
        <w:numPr>
          <w:ilvl w:val="0"/>
          <w:numId w:val="13"/>
        </w:numPr>
        <w:spacing w:after="200" w:line="360" w:lineRule="auto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>Pracodawca zobowiązany jest do zwrotu otrzymanej refundacji kosztów poniesionych na wynagrodzenia, nagrody oraz składki na ubezpieczenie społeczne wraz z odsetkami ustawowymi naliczonymi od całości kwoty udzielonej pomocy od dnia wypłaty pierwszej kwoty udostępnionych środków, w terminie 30 dni od dnia doręczenia wezwania w przypadku: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nieutrzymania w zatrudnieniu skierowanego bezrobotnego przez wymagany okres</w:t>
      </w:r>
      <w:r w:rsidRPr="00A42D59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po zakończeniu refundacji wynagrodzeń i składek na ubezpieczenia</w:t>
      </w:r>
      <w:r w:rsidRPr="00A42D5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społeczne,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w przypadku odmowy przyjęcia skierowanego bezrobotnego  na zwolnione stanowisko pracy, Pracodawca zwraca uzyskaną pomoc w całości  wraz z odsetkami ustawowymi naliczonymi od dnia otrzymania pierwszej refundacji, w terminie 30 dni od dnia doręczenia wezwania Starosty. W przypadku braku możliwości skierowania bezrobotnego przez Powiatowy Urząd Pracy w Kłodzku na zwolnione stanowisko pracy, Pracodawca nie zwraca uzyskanej pomocy za okres, w którym uprzednio skierowany bezrobotny pozostawał w zatrudnieniu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złożenia niezgodnych z prawdą informacji, zaświadczeń lub oświadczeń w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zakresie, o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którym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mowa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w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art.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37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ust.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1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i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2</w:t>
      </w:r>
      <w:r w:rsidRPr="00A42D5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ustawy</w:t>
      </w:r>
      <w:r w:rsidRPr="00A42D5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z</w:t>
      </w:r>
      <w:r w:rsidRPr="00A42D5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dnia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30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kwietnia</w:t>
      </w:r>
      <w:r w:rsidRPr="00A42D5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2004</w:t>
      </w:r>
      <w:r w:rsidRPr="00A42D5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roku</w:t>
      </w:r>
      <w:r w:rsidRPr="00A42D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o</w:t>
      </w:r>
      <w:r w:rsidRPr="00A42D5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postępowaniu w sprawach dotyczących pomocy,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naruszenia innych warunków zawartej z Urzędem Pracy</w:t>
      </w:r>
      <w:r w:rsidRPr="00A42D59">
        <w:rPr>
          <w:rFonts w:ascii="Times New Roman" w:hAnsi="Times New Roman"/>
          <w:spacing w:val="5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umowy.</w:t>
      </w:r>
    </w:p>
    <w:p w:rsidR="00A42D59" w:rsidRPr="00A42D59" w:rsidRDefault="00A42D59" w:rsidP="00A42D59">
      <w:pPr>
        <w:tabs>
          <w:tab w:val="left" w:pos="284"/>
        </w:tabs>
        <w:rPr>
          <w:rFonts w:cs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11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Default="00A42D59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Wykaz Pracodawców i osób, z którymi zawarto umowy o organizację prac interwencyjnych, podawany jest do publicznej wiadomości poprzez umieszenie na stronie www.klodzko.praca.gov.pl na okres 30 dni.</w:t>
      </w:r>
    </w:p>
    <w:p w:rsidR="008E395B" w:rsidRDefault="008E395B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8E395B" w:rsidRDefault="008E395B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8E395B" w:rsidRDefault="008E395B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8E395B" w:rsidRDefault="008E395B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8E395B" w:rsidRDefault="008E395B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8E395B" w:rsidRPr="00A42D59" w:rsidRDefault="008E395B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D63079" w:rsidRPr="00A42D59" w:rsidRDefault="00D63079" w:rsidP="00A42D59">
      <w:pPr>
        <w:pStyle w:val="Tekstpodstawowy"/>
        <w:spacing w:after="0"/>
        <w:rPr>
          <w:rFonts w:cs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12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1E4DD9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W sprawach nieuregulowanych w niniejszym regulaminie każdorazowo decyzję podejmuje działający z upoważnienia Starosty - Dyrektor Powiatowego Urzędu Pracy w Kłodzku.</w:t>
      </w:r>
    </w:p>
    <w:p w:rsidR="00A42D59" w:rsidRPr="00A42D59" w:rsidRDefault="00A42D59" w:rsidP="001E4DD9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W</w:t>
      </w:r>
      <w:r w:rsidRPr="00A42D59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szczególnie</w:t>
      </w:r>
      <w:r w:rsidRPr="00A42D59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uzasadnionych</w:t>
      </w:r>
      <w:r w:rsidRPr="00A42D5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przypadkach,</w:t>
      </w:r>
      <w:r w:rsidRPr="00A42D59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uwzględniając</w:t>
      </w:r>
      <w:r w:rsidRPr="00A42D59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sytuację</w:t>
      </w:r>
      <w:r w:rsidRPr="00A42D59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bezrobotnego,</w:t>
      </w:r>
      <w:r w:rsidRPr="00A42D5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Dyrektor Powiatowego Urzędu Pracy w Kłodzku może podjąć decyzję o odstąpieniu od postanowień zawartych w regulaminie, o ile nie będzie to niezgodne z obowiązującymi przepisami</w:t>
      </w:r>
      <w:r w:rsidRPr="00A42D59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prawa.</w:t>
      </w:r>
    </w:p>
    <w:p w:rsidR="00A42D59" w:rsidRPr="00A42D59" w:rsidRDefault="00A42D59" w:rsidP="00A42D59">
      <w:pPr>
        <w:tabs>
          <w:tab w:val="left" w:pos="284"/>
        </w:tabs>
        <w:rPr>
          <w:rFonts w:cs="Times New Roman"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>§ 13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A42D59">
      <w:pPr>
        <w:pStyle w:val="Akapitzlist"/>
        <w:spacing w:line="360" w:lineRule="auto"/>
        <w:ind w:left="284"/>
        <w:rPr>
          <w:rFonts w:ascii="Times New Roman" w:hAnsi="Times New Roman"/>
          <w:sz w:val="20"/>
          <w:szCs w:val="20"/>
        </w:rPr>
      </w:pPr>
      <w:r w:rsidRPr="00A42D59">
        <w:rPr>
          <w:rFonts w:ascii="Times New Roman" w:hAnsi="Times New Roman"/>
          <w:sz w:val="20"/>
          <w:szCs w:val="20"/>
        </w:rPr>
        <w:t>Regulamin niniejszy jest jawny dla stron umowy, a osoba mająca w tym interes prawny może dokonywać odpisów</w:t>
      </w:r>
      <w:r w:rsidRPr="00A42D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42D59">
        <w:rPr>
          <w:rFonts w:ascii="Times New Roman" w:hAnsi="Times New Roman"/>
          <w:sz w:val="20"/>
          <w:szCs w:val="20"/>
        </w:rPr>
        <w:t>regulaminu.</w:t>
      </w:r>
    </w:p>
    <w:p w:rsidR="00A42D59" w:rsidRPr="00A42D59" w:rsidRDefault="00A42D59" w:rsidP="00A42D59">
      <w:pPr>
        <w:pStyle w:val="Tekstpodstawowy"/>
        <w:spacing w:after="0"/>
        <w:rPr>
          <w:rFonts w:cs="Times New Roman"/>
          <w:b/>
          <w:sz w:val="20"/>
          <w:szCs w:val="20"/>
        </w:rPr>
      </w:pP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  <w:r w:rsidRPr="00A42D59">
        <w:rPr>
          <w:sz w:val="20"/>
          <w:szCs w:val="20"/>
        </w:rPr>
        <w:t xml:space="preserve">§ 14 </w:t>
      </w:r>
    </w:p>
    <w:p w:rsidR="00A42D59" w:rsidRPr="00A42D59" w:rsidRDefault="00A42D59" w:rsidP="00A42D59">
      <w:pPr>
        <w:pStyle w:val="Heading1"/>
        <w:spacing w:line="276" w:lineRule="auto"/>
        <w:ind w:left="0" w:right="0"/>
        <w:rPr>
          <w:sz w:val="20"/>
          <w:szCs w:val="20"/>
        </w:rPr>
      </w:pPr>
    </w:p>
    <w:p w:rsidR="00A42D59" w:rsidRPr="00A42D59" w:rsidRDefault="00A42D59" w:rsidP="00A42D59">
      <w:pPr>
        <w:pStyle w:val="Tekstpodstawowy"/>
        <w:spacing w:after="0"/>
        <w:rPr>
          <w:rFonts w:cs="Times New Roman"/>
          <w:sz w:val="20"/>
          <w:szCs w:val="20"/>
        </w:rPr>
      </w:pPr>
      <w:r w:rsidRPr="00A42D59">
        <w:rPr>
          <w:rFonts w:cs="Times New Roman"/>
          <w:sz w:val="20"/>
          <w:szCs w:val="20"/>
        </w:rPr>
        <w:t xml:space="preserve">     Regulamin wchodzi w życie z dniem zatwierdzenia.</w:t>
      </w:r>
    </w:p>
    <w:p w:rsidR="00A42D59" w:rsidRPr="00A42D59" w:rsidRDefault="00A42D59" w:rsidP="00A42D59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A42D59" w:rsidRPr="00A42D59" w:rsidRDefault="00A42D59" w:rsidP="00A42D59">
      <w:pPr>
        <w:pStyle w:val="Tekstpodstawowy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:rsidR="00A42D59" w:rsidRPr="00A42D59" w:rsidRDefault="00A42D59" w:rsidP="00A42D59">
      <w:pPr>
        <w:pStyle w:val="Tekstpodstawowy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:rsidR="00A42D59" w:rsidRPr="00A42D59" w:rsidRDefault="00A42D59" w:rsidP="00A42D59">
      <w:pPr>
        <w:pStyle w:val="Tekstpodstawowy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:rsidR="00A42D59" w:rsidRPr="00A42D59" w:rsidRDefault="00A42D59" w:rsidP="00A42D59">
      <w:pPr>
        <w:pStyle w:val="Tekstpodstawowy"/>
        <w:spacing w:after="0"/>
        <w:rPr>
          <w:rFonts w:eastAsia="Times New Roman" w:cs="Times New Roman"/>
          <w:b/>
          <w:sz w:val="20"/>
          <w:szCs w:val="20"/>
          <w:lang w:eastAsia="pl-PL"/>
        </w:rPr>
      </w:pPr>
      <w:r w:rsidRPr="00A42D59">
        <w:rPr>
          <w:rFonts w:eastAsia="Times New Roman" w:cs="Times New Roman"/>
          <w:b/>
          <w:sz w:val="20"/>
          <w:szCs w:val="20"/>
          <w:lang w:eastAsia="pl-PL"/>
        </w:rPr>
        <w:t xml:space="preserve">   Załączniki </w:t>
      </w:r>
      <w:r w:rsidRPr="00A42D59">
        <w:rPr>
          <w:rFonts w:cs="Times New Roman"/>
          <w:b/>
          <w:bCs/>
          <w:sz w:val="20"/>
          <w:szCs w:val="20"/>
        </w:rPr>
        <w:t>do</w:t>
      </w:r>
      <w:r w:rsidRPr="00A42D59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A42D59">
        <w:rPr>
          <w:rFonts w:eastAsia="Times New Roman" w:cs="Times New Roman"/>
          <w:b/>
          <w:sz w:val="20"/>
          <w:szCs w:val="20"/>
          <w:lang w:eastAsia="pl-PL"/>
        </w:rPr>
        <w:t>regulaminu:</w:t>
      </w:r>
    </w:p>
    <w:p w:rsidR="00A42D59" w:rsidRPr="00A42D59" w:rsidRDefault="00A42D59" w:rsidP="00A42D59">
      <w:pPr>
        <w:pStyle w:val="Tekstpodstawowy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:rsidR="00A42D59" w:rsidRPr="00A42D59" w:rsidRDefault="00A42D59" w:rsidP="001E4DD9">
      <w:pPr>
        <w:pStyle w:val="Tekstpodstawowy"/>
        <w:numPr>
          <w:ilvl w:val="0"/>
          <w:numId w:val="15"/>
        </w:numPr>
        <w:spacing w:after="0" w:line="276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A42D59">
        <w:rPr>
          <w:rFonts w:eastAsia="Times New Roman" w:cs="Times New Roman"/>
          <w:bCs/>
          <w:sz w:val="20"/>
          <w:szCs w:val="20"/>
          <w:lang w:eastAsia="pl-PL"/>
        </w:rPr>
        <w:t>Załącznik nr 1 Wniosek o subsydiowane zatrudnienie- prace interwencyjne  dla skierowanego uczestnika projektu pt. „Otwórz się na zmiany II”</w:t>
      </w:r>
    </w:p>
    <w:p w:rsidR="00A6400F" w:rsidRPr="00A42D59" w:rsidRDefault="00A6400F" w:rsidP="007D03DB">
      <w:pPr>
        <w:rPr>
          <w:rFonts w:cs="Times New Roman"/>
          <w:sz w:val="20"/>
          <w:szCs w:val="20"/>
        </w:rPr>
      </w:pPr>
    </w:p>
    <w:sectPr w:rsidR="00A6400F" w:rsidRPr="00A42D59" w:rsidSect="009D5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849" w:bottom="318" w:left="1417" w:header="283" w:footer="283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2B" w:rsidRDefault="00E3452B">
      <w:r>
        <w:separator/>
      </w:r>
    </w:p>
  </w:endnote>
  <w:endnote w:type="continuationSeparator" w:id="0">
    <w:p w:rsidR="00E3452B" w:rsidRDefault="00E3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F" w:rsidRDefault="00A6400F">
    <w:pPr>
      <w:spacing w:line="312" w:lineRule="auto"/>
      <w:jc w:val="center"/>
      <w:rPr>
        <w:color w:val="434343"/>
        <w:sz w:val="16"/>
        <w:szCs w:val="16"/>
      </w:rPr>
    </w:pPr>
  </w:p>
  <w:p w:rsidR="009907DA" w:rsidRDefault="009907DA" w:rsidP="009907DA">
    <w:pPr>
      <w:pBdr>
        <w:top w:val="single" w:sz="4" w:space="1" w:color="auto"/>
      </w:pBdr>
      <w:jc w:val="center"/>
      <w:rPr>
        <w:sz w:val="16"/>
        <w:szCs w:val="18"/>
      </w:rPr>
    </w:pPr>
  </w:p>
  <w:p w:rsidR="009907DA" w:rsidRPr="00084D21" w:rsidRDefault="009907DA" w:rsidP="009907DA">
    <w:pPr>
      <w:pBdr>
        <w:top w:val="single" w:sz="4" w:space="1" w:color="auto"/>
      </w:pBdr>
      <w:jc w:val="center"/>
      <w:rPr>
        <w:rFonts w:eastAsia="Times New Roman"/>
        <w:sz w:val="16"/>
        <w:szCs w:val="18"/>
      </w:rPr>
    </w:pPr>
    <w:r w:rsidRPr="00084D21">
      <w:rPr>
        <w:sz w:val="16"/>
        <w:szCs w:val="18"/>
      </w:rPr>
      <w:t>Projekt „</w:t>
    </w:r>
    <w:r>
      <w:rPr>
        <w:sz w:val="16"/>
        <w:szCs w:val="18"/>
      </w:rPr>
      <w:t>Otwórz się na zmiany II</w:t>
    </w:r>
    <w:r w:rsidRPr="00084D21">
      <w:rPr>
        <w:sz w:val="16"/>
        <w:szCs w:val="18"/>
      </w:rPr>
      <w:t xml:space="preserve">” </w:t>
    </w:r>
    <w:r w:rsidRPr="00084D21">
      <w:rPr>
        <w:rFonts w:eastAsia="Times New Roman"/>
        <w:sz w:val="16"/>
        <w:szCs w:val="18"/>
      </w:rPr>
      <w:t xml:space="preserve">współfinansowany ze środków </w:t>
    </w:r>
    <w:r>
      <w:rPr>
        <w:rFonts w:eastAsia="Times New Roman"/>
        <w:sz w:val="16"/>
        <w:szCs w:val="18"/>
      </w:rPr>
      <w:t>Europejskiego Funduszu Społecznego</w:t>
    </w:r>
  </w:p>
  <w:p w:rsidR="009907DA" w:rsidRDefault="009907DA" w:rsidP="009907DA">
    <w:pPr>
      <w:jc w:val="center"/>
      <w:rPr>
        <w:sz w:val="16"/>
        <w:szCs w:val="18"/>
        <w:lang w:eastAsia="pl-PL"/>
      </w:rPr>
    </w:pPr>
    <w:r>
      <w:rPr>
        <w:rFonts w:eastAsia="Times New Roman"/>
        <w:sz w:val="16"/>
        <w:szCs w:val="18"/>
      </w:rPr>
      <w:t xml:space="preserve">w ramach </w:t>
    </w:r>
    <w:r w:rsidRPr="00084D21">
      <w:rPr>
        <w:sz w:val="16"/>
        <w:szCs w:val="18"/>
        <w:lang w:eastAsia="pl-PL"/>
      </w:rPr>
      <w:t>Regionalnego Programu Operacyjnego Województwa Dolnośląskiego 2014‐2020</w:t>
    </w:r>
  </w:p>
  <w:p w:rsidR="009907DA" w:rsidRPr="00FE0DF3" w:rsidRDefault="001D4DBA" w:rsidP="009907DA">
    <w:pPr>
      <w:jc w:val="center"/>
      <w:rPr>
        <w:rFonts w:eastAsia="Times New Roman"/>
        <w:sz w:val="18"/>
        <w:szCs w:val="18"/>
      </w:rPr>
    </w:pPr>
    <w:r>
      <w:rPr>
        <w:b/>
        <w:noProof/>
        <w:sz w:val="18"/>
        <w:szCs w:val="18"/>
        <w:lang w:eastAsia="pl-PL"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52450" cy="424180"/>
          <wp:effectExtent l="0" t="0" r="0" b="0"/>
          <wp:wrapNone/>
          <wp:docPr id="11" name="Obraz 4" descr="logo razem fund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razem fund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  <w:lang w:eastAsia="pl-PL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0</wp:posOffset>
          </wp:positionV>
          <wp:extent cx="790575" cy="428625"/>
          <wp:effectExtent l="0" t="0" r="0" b="0"/>
          <wp:wrapTight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ight>
          <wp:docPr id="12" name="Obraz 2" descr="logo%20PUP%20Kłodz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%20PUP%20Kłodzk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07DA">
      <w:rPr>
        <w:sz w:val="16"/>
        <w:szCs w:val="18"/>
        <w:lang w:eastAsia="pl-PL"/>
      </w:rPr>
      <w:t xml:space="preserve">w ramach Działania </w:t>
    </w:r>
    <w:r w:rsidR="009907DA" w:rsidRPr="006416D2">
      <w:rPr>
        <w:sz w:val="16"/>
        <w:szCs w:val="18"/>
        <w:lang w:eastAsia="pl-PL"/>
      </w:rPr>
      <w:t>9.1 Aktywna integracja</w:t>
    </w:r>
    <w:r w:rsidR="009907DA">
      <w:rPr>
        <w:rFonts w:eastAsia="Times New Roman"/>
        <w:sz w:val="18"/>
        <w:szCs w:val="18"/>
      </w:rPr>
      <w:t xml:space="preserve">, </w:t>
    </w:r>
    <w:proofErr w:type="spellStart"/>
    <w:r w:rsidR="009907DA" w:rsidRPr="006416D2">
      <w:rPr>
        <w:rFonts w:eastAsia="Times New Roman"/>
        <w:sz w:val="16"/>
        <w:szCs w:val="16"/>
      </w:rPr>
      <w:t>Poddziałania</w:t>
    </w:r>
    <w:proofErr w:type="spellEnd"/>
    <w:r w:rsidR="009907DA" w:rsidRPr="006416D2">
      <w:rPr>
        <w:rFonts w:eastAsia="Times New Roman"/>
        <w:sz w:val="16"/>
        <w:szCs w:val="16"/>
      </w:rPr>
      <w:t xml:space="preserve"> 9.1.1 Aktywna integracja - konkursy horyzontalne</w:t>
    </w:r>
  </w:p>
  <w:p w:rsidR="009907DA" w:rsidRDefault="009907DA" w:rsidP="009907DA">
    <w:pPr>
      <w:jc w:val="right"/>
      <w:rPr>
        <w:b/>
        <w:sz w:val="18"/>
        <w:szCs w:val="18"/>
      </w:rPr>
    </w:pPr>
  </w:p>
  <w:p w:rsidR="009907DA" w:rsidRPr="00084D21" w:rsidRDefault="009907DA" w:rsidP="009907DA">
    <w:pPr>
      <w:tabs>
        <w:tab w:val="left" w:pos="765"/>
      </w:tabs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</w:p>
  <w:p w:rsidR="009907DA" w:rsidRPr="00084D21" w:rsidRDefault="009907DA" w:rsidP="009907DA">
    <w:pPr>
      <w:rPr>
        <w:rFonts w:eastAsia="Times New Roman"/>
        <w:sz w:val="18"/>
        <w:szCs w:val="18"/>
      </w:rPr>
    </w:pPr>
  </w:p>
  <w:p w:rsidR="00BD10C9" w:rsidRPr="00084D21" w:rsidRDefault="00BD10C9" w:rsidP="00BD10C9">
    <w:pPr>
      <w:rPr>
        <w:rFonts w:eastAsia="Times New Roman"/>
        <w:sz w:val="18"/>
        <w:szCs w:val="18"/>
      </w:rPr>
    </w:pPr>
  </w:p>
  <w:p w:rsidR="00A6400F" w:rsidRDefault="00A6400F">
    <w:pPr>
      <w:tabs>
        <w:tab w:val="left" w:pos="2835"/>
        <w:tab w:val="left" w:pos="5954"/>
        <w:tab w:val="right" w:pos="9072"/>
      </w:tabs>
      <w:spacing w:line="100" w:lineRule="atLeast"/>
      <w:ind w:right="-567"/>
    </w:pPr>
  </w:p>
  <w:p w:rsidR="00A6400F" w:rsidRDefault="00771F46">
    <w:pPr>
      <w:tabs>
        <w:tab w:val="left" w:pos="2835"/>
        <w:tab w:val="left" w:pos="5954"/>
        <w:tab w:val="right" w:pos="9072"/>
      </w:tabs>
      <w:spacing w:line="100" w:lineRule="atLeast"/>
      <w:ind w:right="-567"/>
      <w:jc w:val="center"/>
    </w:pPr>
    <w:r>
      <w:rPr>
        <w:b/>
        <w:color w:val="434343"/>
        <w:sz w:val="16"/>
        <w:szCs w:val="16"/>
      </w:rPr>
      <w:fldChar w:fldCharType="begin"/>
    </w:r>
    <w:r w:rsidR="00A6400F">
      <w:rPr>
        <w:b/>
        <w:color w:val="434343"/>
        <w:sz w:val="16"/>
        <w:szCs w:val="16"/>
      </w:rPr>
      <w:instrText xml:space="preserve"> PAGE </w:instrText>
    </w:r>
    <w:r>
      <w:rPr>
        <w:b/>
        <w:color w:val="434343"/>
        <w:sz w:val="16"/>
        <w:szCs w:val="16"/>
      </w:rPr>
      <w:fldChar w:fldCharType="separate"/>
    </w:r>
    <w:r w:rsidR="005701AA">
      <w:rPr>
        <w:b/>
        <w:noProof/>
        <w:color w:val="434343"/>
        <w:sz w:val="16"/>
        <w:szCs w:val="16"/>
      </w:rPr>
      <w:t>6</w:t>
    </w:r>
    <w:r>
      <w:rPr>
        <w:b/>
        <w:color w:val="434343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AA" w:rsidRDefault="005701AA" w:rsidP="005701AA">
    <w:pPr>
      <w:pBdr>
        <w:top w:val="single" w:sz="4" w:space="1" w:color="auto"/>
      </w:pBdr>
      <w:rPr>
        <w:sz w:val="16"/>
        <w:szCs w:val="18"/>
      </w:rPr>
    </w:pPr>
  </w:p>
  <w:p w:rsidR="005701AA" w:rsidRPr="00084D21" w:rsidRDefault="005701AA" w:rsidP="005701AA">
    <w:pPr>
      <w:pBdr>
        <w:top w:val="single" w:sz="4" w:space="1" w:color="auto"/>
      </w:pBdr>
      <w:jc w:val="center"/>
      <w:rPr>
        <w:rFonts w:eastAsia="Times New Roman"/>
        <w:sz w:val="16"/>
        <w:szCs w:val="18"/>
      </w:rPr>
    </w:pPr>
    <w:r w:rsidRPr="00084D21">
      <w:rPr>
        <w:sz w:val="16"/>
        <w:szCs w:val="18"/>
      </w:rPr>
      <w:t>Projekt „</w:t>
    </w:r>
    <w:r>
      <w:rPr>
        <w:sz w:val="16"/>
        <w:szCs w:val="18"/>
      </w:rPr>
      <w:t>Otwórz się na zmiany II</w:t>
    </w:r>
    <w:r w:rsidRPr="00084D21">
      <w:rPr>
        <w:sz w:val="16"/>
        <w:szCs w:val="18"/>
      </w:rPr>
      <w:t xml:space="preserve">” </w:t>
    </w:r>
    <w:r w:rsidRPr="00084D21">
      <w:rPr>
        <w:rFonts w:eastAsia="Times New Roman"/>
        <w:sz w:val="16"/>
        <w:szCs w:val="18"/>
      </w:rPr>
      <w:t xml:space="preserve">współfinansowany ze środków </w:t>
    </w:r>
    <w:r>
      <w:rPr>
        <w:rFonts w:eastAsia="Times New Roman"/>
        <w:sz w:val="16"/>
        <w:szCs w:val="18"/>
      </w:rPr>
      <w:t>Europejskiego Funduszu Społecznego</w:t>
    </w:r>
  </w:p>
  <w:p w:rsidR="005701AA" w:rsidRDefault="005701AA" w:rsidP="005701AA">
    <w:pPr>
      <w:jc w:val="center"/>
      <w:rPr>
        <w:sz w:val="16"/>
        <w:szCs w:val="18"/>
        <w:lang w:eastAsia="pl-PL"/>
      </w:rPr>
    </w:pPr>
    <w:r>
      <w:rPr>
        <w:rFonts w:eastAsia="Times New Roman"/>
        <w:sz w:val="16"/>
        <w:szCs w:val="18"/>
      </w:rPr>
      <w:t xml:space="preserve">w ramach </w:t>
    </w:r>
    <w:r w:rsidRPr="00084D21">
      <w:rPr>
        <w:sz w:val="16"/>
        <w:szCs w:val="18"/>
        <w:lang w:eastAsia="pl-PL"/>
      </w:rPr>
      <w:t>Regionalnego Programu Operacyjnego Województwa Dolnośląskiego 2014‐2020</w:t>
    </w:r>
  </w:p>
  <w:p w:rsidR="00E166D0" w:rsidRDefault="001D4DBA" w:rsidP="005701AA">
    <w:pPr>
      <w:jc w:val="center"/>
      <w:rPr>
        <w:rFonts w:eastAsia="Times New Roman"/>
        <w:sz w:val="18"/>
        <w:szCs w:val="18"/>
      </w:rPr>
    </w:pPr>
    <w:r>
      <w:rPr>
        <w:noProof/>
        <w:sz w:val="16"/>
        <w:szCs w:val="18"/>
        <w:lang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51435</wp:posOffset>
          </wp:positionV>
          <wp:extent cx="1045210" cy="567055"/>
          <wp:effectExtent l="0" t="0" r="0" b="0"/>
          <wp:wrapNone/>
          <wp:docPr id="19" name="Obraz 2" descr="logo%20PUP%20Kłodz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%20PUP%20Kłodz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noProof/>
        <w:sz w:val="16"/>
        <w:szCs w:val="18"/>
        <w:lang w:eastAsia="pl-P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112395</wp:posOffset>
          </wp:positionV>
          <wp:extent cx="714375" cy="548005"/>
          <wp:effectExtent l="0" t="0" r="0" b="0"/>
          <wp:wrapNone/>
          <wp:docPr id="20" name="Obraz 4" descr="logo razem fund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razem fund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01AA">
      <w:rPr>
        <w:sz w:val="16"/>
        <w:szCs w:val="18"/>
        <w:lang w:eastAsia="pl-PL"/>
      </w:rPr>
      <w:t xml:space="preserve">w ramach Działania </w:t>
    </w:r>
    <w:r w:rsidR="005701AA" w:rsidRPr="006416D2">
      <w:rPr>
        <w:sz w:val="16"/>
        <w:szCs w:val="18"/>
        <w:lang w:eastAsia="pl-PL"/>
      </w:rPr>
      <w:t>9.1 Aktywna integracja</w:t>
    </w:r>
    <w:r w:rsidR="005701AA">
      <w:rPr>
        <w:rFonts w:eastAsia="Times New Roman"/>
        <w:sz w:val="18"/>
        <w:szCs w:val="18"/>
      </w:rPr>
      <w:t xml:space="preserve">, </w:t>
    </w:r>
  </w:p>
  <w:p w:rsidR="005701AA" w:rsidRPr="00FE0DF3" w:rsidRDefault="005701AA" w:rsidP="005701AA">
    <w:pPr>
      <w:jc w:val="center"/>
      <w:rPr>
        <w:rFonts w:eastAsia="Times New Roman"/>
        <w:sz w:val="18"/>
        <w:szCs w:val="18"/>
      </w:rPr>
    </w:pPr>
    <w:proofErr w:type="spellStart"/>
    <w:r w:rsidRPr="006416D2">
      <w:rPr>
        <w:rFonts w:eastAsia="Times New Roman"/>
        <w:sz w:val="16"/>
        <w:szCs w:val="16"/>
      </w:rPr>
      <w:t>Poddziałania</w:t>
    </w:r>
    <w:proofErr w:type="spellEnd"/>
    <w:r w:rsidRPr="006416D2">
      <w:rPr>
        <w:rFonts w:eastAsia="Times New Roman"/>
        <w:sz w:val="16"/>
        <w:szCs w:val="16"/>
      </w:rPr>
      <w:t xml:space="preserve"> 9.1.1 Aktywna integracja - konkursy horyzontalne</w:t>
    </w:r>
  </w:p>
  <w:p w:rsidR="005701AA" w:rsidRDefault="005701AA" w:rsidP="005701AA">
    <w:pPr>
      <w:rPr>
        <w:b/>
        <w:sz w:val="18"/>
        <w:szCs w:val="18"/>
      </w:rPr>
    </w:pPr>
  </w:p>
  <w:p w:rsidR="005701AA" w:rsidRPr="00084D21" w:rsidRDefault="005701AA" w:rsidP="005701AA">
    <w:pPr>
      <w:tabs>
        <w:tab w:val="left" w:pos="765"/>
      </w:tabs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</w:p>
  <w:p w:rsidR="00A6400F" w:rsidRDefault="00A6400F" w:rsidP="00ED791C">
    <w:pPr>
      <w:tabs>
        <w:tab w:val="left" w:pos="2835"/>
        <w:tab w:val="left" w:pos="5954"/>
        <w:tab w:val="right" w:pos="9072"/>
      </w:tabs>
      <w:spacing w:line="100" w:lineRule="atLeast"/>
      <w:ind w:right="-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7D" w:rsidRDefault="009D51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2B" w:rsidRDefault="00E3452B">
      <w:r>
        <w:separator/>
      </w:r>
    </w:p>
  </w:footnote>
  <w:footnote w:type="continuationSeparator" w:id="0">
    <w:p w:rsidR="00E3452B" w:rsidRDefault="00E3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F" w:rsidRDefault="001D4DBA" w:rsidP="00BD10C9">
    <w:pPr>
      <w:spacing w:before="708" w:line="100" w:lineRule="atLeast"/>
      <w:jc w:val="center"/>
    </w:pPr>
    <w:r>
      <w:rPr>
        <w:noProof/>
        <w:lang w:eastAsia="pl-PL" w:bidi="ar-SA"/>
      </w:rPr>
      <w:drawing>
        <wp:inline distT="0" distB="0" distL="0" distR="0">
          <wp:extent cx="5745480" cy="563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38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6400F" w:rsidRDefault="00A6400F">
    <w:pPr>
      <w:spacing w:line="100" w:lineRule="atLeast"/>
    </w:pPr>
  </w:p>
  <w:p w:rsidR="00A6400F" w:rsidRDefault="00A6400F">
    <w:pPr>
      <w:spacing w:line="100" w:lineRule="atLea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7D" w:rsidRDefault="009D517D" w:rsidP="009D517D">
    <w:pPr>
      <w:tabs>
        <w:tab w:val="left" w:pos="7765"/>
      </w:tabs>
      <w:spacing w:line="100" w:lineRule="atLeast"/>
      <w:ind w:right="-141"/>
      <w:jc w:val="right"/>
    </w:pPr>
    <w:r>
      <w:tab/>
    </w:r>
    <w:r w:rsidRPr="00A87186">
      <w:rPr>
        <w:i/>
        <w:sz w:val="10"/>
        <w:szCs w:val="10"/>
      </w:rPr>
      <w:t>Załącznik nr 1 do Zarządzenia nr</w:t>
    </w:r>
    <w:r>
      <w:rPr>
        <w:i/>
        <w:sz w:val="10"/>
        <w:szCs w:val="10"/>
      </w:rPr>
      <w:t xml:space="preserve"> 26</w:t>
    </w:r>
    <w:r w:rsidRPr="00A87186">
      <w:rPr>
        <w:i/>
        <w:sz w:val="10"/>
        <w:szCs w:val="10"/>
      </w:rPr>
      <w:t>./20</w:t>
    </w:r>
    <w:r>
      <w:rPr>
        <w:i/>
        <w:sz w:val="10"/>
        <w:szCs w:val="10"/>
      </w:rPr>
      <w:t>21</w:t>
    </w:r>
    <w:r w:rsidRPr="00A87186">
      <w:rPr>
        <w:i/>
        <w:sz w:val="10"/>
        <w:szCs w:val="10"/>
      </w:rPr>
      <w:t xml:space="preserve">                                                                                                               </w:t>
    </w:r>
    <w:r w:rsidRPr="00A87186">
      <w:rPr>
        <w:i/>
        <w:sz w:val="10"/>
        <w:szCs w:val="10"/>
      </w:rPr>
      <w:br/>
      <w:t xml:space="preserve">                             </w:t>
    </w:r>
    <w:r>
      <w:rPr>
        <w:i/>
        <w:sz w:val="10"/>
        <w:szCs w:val="10"/>
      </w:rPr>
      <w:t xml:space="preserve">        </w:t>
    </w:r>
    <w:r w:rsidRPr="00A87186">
      <w:rPr>
        <w:i/>
        <w:sz w:val="10"/>
        <w:szCs w:val="10"/>
      </w:rPr>
      <w:t xml:space="preserve"> Dyrektora PUP w Kłodzku z dnia  </w:t>
    </w:r>
    <w:r>
      <w:rPr>
        <w:i/>
        <w:sz w:val="10"/>
        <w:szCs w:val="10"/>
      </w:rPr>
      <w:t xml:space="preserve">20 września </w:t>
    </w:r>
    <w:r w:rsidRPr="00A87186">
      <w:rPr>
        <w:i/>
        <w:sz w:val="10"/>
        <w:szCs w:val="10"/>
      </w:rPr>
      <w:t xml:space="preserve"> 20</w:t>
    </w:r>
    <w:r>
      <w:rPr>
        <w:i/>
        <w:sz w:val="10"/>
        <w:szCs w:val="10"/>
      </w:rPr>
      <w:t>21r.</w:t>
    </w:r>
  </w:p>
  <w:p w:rsidR="00A6400F" w:rsidRDefault="009D517D" w:rsidP="009D517D">
    <w:pPr>
      <w:tabs>
        <w:tab w:val="left" w:pos="6599"/>
      </w:tabs>
      <w:spacing w:before="708" w:line="100" w:lineRule="atLeast"/>
    </w:pPr>
    <w:r>
      <w:rPr>
        <w:noProof/>
        <w:lang w:eastAsia="pl-PL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213360</wp:posOffset>
          </wp:positionH>
          <wp:positionV relativeFrom="topMargin">
            <wp:posOffset>347345</wp:posOffset>
          </wp:positionV>
          <wp:extent cx="5747385" cy="560705"/>
          <wp:effectExtent l="19050" t="0" r="5715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60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7D" w:rsidRDefault="009D51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111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7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EEE55E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111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7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6AF6C2A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81129E4"/>
    <w:multiLevelType w:val="hybridMultilevel"/>
    <w:tmpl w:val="7712646A"/>
    <w:lvl w:ilvl="0" w:tplc="C69E1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E161FB9"/>
    <w:multiLevelType w:val="hybridMultilevel"/>
    <w:tmpl w:val="8586E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0B72A1"/>
    <w:multiLevelType w:val="hybridMultilevel"/>
    <w:tmpl w:val="7D04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4E5DC2"/>
    <w:multiLevelType w:val="hybridMultilevel"/>
    <w:tmpl w:val="6CC2C934"/>
    <w:lvl w:ilvl="0" w:tplc="60A061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7B0420"/>
    <w:multiLevelType w:val="hybridMultilevel"/>
    <w:tmpl w:val="4B7C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F22446"/>
    <w:multiLevelType w:val="hybridMultilevel"/>
    <w:tmpl w:val="83B8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14372"/>
    <w:multiLevelType w:val="hybridMultilevel"/>
    <w:tmpl w:val="68B8B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26064"/>
    <w:multiLevelType w:val="hybridMultilevel"/>
    <w:tmpl w:val="68B8B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66FF0"/>
    <w:multiLevelType w:val="hybridMultilevel"/>
    <w:tmpl w:val="34588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7F72"/>
    <w:multiLevelType w:val="hybridMultilevel"/>
    <w:tmpl w:val="EB20D1BC"/>
    <w:lvl w:ilvl="0" w:tplc="5B2AB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F2793"/>
    <w:multiLevelType w:val="hybridMultilevel"/>
    <w:tmpl w:val="90DCC972"/>
    <w:lvl w:ilvl="0" w:tplc="BA6AEB90">
      <w:start w:val="1"/>
      <w:numFmt w:val="decimal"/>
      <w:lvlText w:val="%1."/>
      <w:lvlJc w:val="left"/>
      <w:pPr>
        <w:ind w:left="568" w:hanging="284"/>
      </w:pPr>
      <w:rPr>
        <w:rFonts w:hint="default"/>
        <w:spacing w:val="-17"/>
        <w:w w:val="99"/>
        <w:sz w:val="20"/>
        <w:szCs w:val="20"/>
        <w:lang w:val="pl-PL" w:eastAsia="en-US" w:bidi="ar-SA"/>
      </w:rPr>
    </w:lvl>
    <w:lvl w:ilvl="1" w:tplc="8F368954">
      <w:numFmt w:val="bullet"/>
      <w:lvlText w:val="•"/>
      <w:lvlJc w:val="left"/>
      <w:pPr>
        <w:ind w:left="1522" w:hanging="284"/>
      </w:pPr>
      <w:rPr>
        <w:rFonts w:hint="default"/>
        <w:lang w:val="pl-PL" w:eastAsia="en-US" w:bidi="ar-SA"/>
      </w:rPr>
    </w:lvl>
    <w:lvl w:ilvl="2" w:tplc="D49E60B8">
      <w:numFmt w:val="bullet"/>
      <w:lvlText w:val="•"/>
      <w:lvlJc w:val="left"/>
      <w:pPr>
        <w:ind w:left="2477" w:hanging="284"/>
      </w:pPr>
      <w:rPr>
        <w:rFonts w:hint="default"/>
        <w:lang w:val="pl-PL" w:eastAsia="en-US" w:bidi="ar-SA"/>
      </w:rPr>
    </w:lvl>
    <w:lvl w:ilvl="3" w:tplc="E27C508E">
      <w:numFmt w:val="bullet"/>
      <w:lvlText w:val="•"/>
      <w:lvlJc w:val="left"/>
      <w:pPr>
        <w:ind w:left="3431" w:hanging="284"/>
      </w:pPr>
      <w:rPr>
        <w:rFonts w:hint="default"/>
        <w:lang w:val="pl-PL" w:eastAsia="en-US" w:bidi="ar-SA"/>
      </w:rPr>
    </w:lvl>
    <w:lvl w:ilvl="4" w:tplc="D9B80134">
      <w:numFmt w:val="bullet"/>
      <w:lvlText w:val="•"/>
      <w:lvlJc w:val="left"/>
      <w:pPr>
        <w:ind w:left="4386" w:hanging="284"/>
      </w:pPr>
      <w:rPr>
        <w:rFonts w:hint="default"/>
        <w:lang w:val="pl-PL" w:eastAsia="en-US" w:bidi="ar-SA"/>
      </w:rPr>
    </w:lvl>
    <w:lvl w:ilvl="5" w:tplc="83DACDEC">
      <w:numFmt w:val="bullet"/>
      <w:lvlText w:val="•"/>
      <w:lvlJc w:val="left"/>
      <w:pPr>
        <w:ind w:left="5341" w:hanging="284"/>
      </w:pPr>
      <w:rPr>
        <w:rFonts w:hint="default"/>
        <w:lang w:val="pl-PL" w:eastAsia="en-US" w:bidi="ar-SA"/>
      </w:rPr>
    </w:lvl>
    <w:lvl w:ilvl="6" w:tplc="80EE9B0C">
      <w:numFmt w:val="bullet"/>
      <w:lvlText w:val="•"/>
      <w:lvlJc w:val="left"/>
      <w:pPr>
        <w:ind w:left="6295" w:hanging="284"/>
      </w:pPr>
      <w:rPr>
        <w:rFonts w:hint="default"/>
        <w:lang w:val="pl-PL" w:eastAsia="en-US" w:bidi="ar-SA"/>
      </w:rPr>
    </w:lvl>
    <w:lvl w:ilvl="7" w:tplc="81ECE1BC">
      <w:numFmt w:val="bullet"/>
      <w:lvlText w:val="•"/>
      <w:lvlJc w:val="left"/>
      <w:pPr>
        <w:ind w:left="7250" w:hanging="284"/>
      </w:pPr>
      <w:rPr>
        <w:rFonts w:hint="default"/>
        <w:lang w:val="pl-PL" w:eastAsia="en-US" w:bidi="ar-SA"/>
      </w:rPr>
    </w:lvl>
    <w:lvl w:ilvl="8" w:tplc="73B8D1BC">
      <w:numFmt w:val="bullet"/>
      <w:lvlText w:val="•"/>
      <w:lvlJc w:val="left"/>
      <w:pPr>
        <w:ind w:left="8205" w:hanging="284"/>
      </w:pPr>
      <w:rPr>
        <w:rFonts w:hint="default"/>
        <w:lang w:val="pl-PL" w:eastAsia="en-US" w:bidi="ar-SA"/>
      </w:rPr>
    </w:lvl>
  </w:abstractNum>
  <w:abstractNum w:abstractNumId="29">
    <w:nsid w:val="6871066F"/>
    <w:multiLevelType w:val="hybridMultilevel"/>
    <w:tmpl w:val="01128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F2206"/>
    <w:multiLevelType w:val="hybridMultilevel"/>
    <w:tmpl w:val="78001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0B6312"/>
    <w:multiLevelType w:val="hybridMultilevel"/>
    <w:tmpl w:val="F83E2906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2">
    <w:nsid w:val="7F44224E"/>
    <w:multiLevelType w:val="hybridMultilevel"/>
    <w:tmpl w:val="4EBAC83E"/>
    <w:lvl w:ilvl="0" w:tplc="A4C25962">
      <w:start w:val="1"/>
      <w:numFmt w:val="lowerLetter"/>
      <w:lvlText w:val="%1."/>
      <w:lvlJc w:val="left"/>
      <w:pPr>
        <w:ind w:left="1080" w:hanging="360"/>
      </w:pPr>
      <w:rPr>
        <w:rFonts w:ascii="Times New Roman" w:eastAsia="SimSun" w:hAnsi="Times New Roman" w:cs="Mangal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22"/>
  </w:num>
  <w:num w:numId="5">
    <w:abstractNumId w:val="18"/>
  </w:num>
  <w:num w:numId="6">
    <w:abstractNumId w:val="32"/>
  </w:num>
  <w:num w:numId="7">
    <w:abstractNumId w:val="28"/>
  </w:num>
  <w:num w:numId="8">
    <w:abstractNumId w:val="20"/>
  </w:num>
  <w:num w:numId="9">
    <w:abstractNumId w:val="23"/>
  </w:num>
  <w:num w:numId="10">
    <w:abstractNumId w:val="19"/>
  </w:num>
  <w:num w:numId="11">
    <w:abstractNumId w:val="21"/>
  </w:num>
  <w:num w:numId="12">
    <w:abstractNumId w:val="29"/>
  </w:num>
  <w:num w:numId="13">
    <w:abstractNumId w:val="26"/>
  </w:num>
  <w:num w:numId="14">
    <w:abstractNumId w:val="31"/>
  </w:num>
  <w:num w:numId="15">
    <w:abstractNumId w:val="27"/>
  </w:num>
  <w:num w:numId="1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A413C"/>
    <w:rsid w:val="00073356"/>
    <w:rsid w:val="0008298F"/>
    <w:rsid w:val="00094DC9"/>
    <w:rsid w:val="000C2B00"/>
    <w:rsid w:val="000C3FB0"/>
    <w:rsid w:val="000C517F"/>
    <w:rsid w:val="000F6B06"/>
    <w:rsid w:val="000F7B90"/>
    <w:rsid w:val="00175C08"/>
    <w:rsid w:val="0018091E"/>
    <w:rsid w:val="00197C1A"/>
    <w:rsid w:val="001C0AC4"/>
    <w:rsid w:val="001D3844"/>
    <w:rsid w:val="001D4DBA"/>
    <w:rsid w:val="001E4DD9"/>
    <w:rsid w:val="002415F1"/>
    <w:rsid w:val="002512DB"/>
    <w:rsid w:val="002A47ED"/>
    <w:rsid w:val="002E2053"/>
    <w:rsid w:val="002E6689"/>
    <w:rsid w:val="002F41EA"/>
    <w:rsid w:val="003C49C3"/>
    <w:rsid w:val="003F4241"/>
    <w:rsid w:val="00403487"/>
    <w:rsid w:val="00421A97"/>
    <w:rsid w:val="004272FD"/>
    <w:rsid w:val="00443074"/>
    <w:rsid w:val="00447EF0"/>
    <w:rsid w:val="00452A3E"/>
    <w:rsid w:val="00470E95"/>
    <w:rsid w:val="00476F00"/>
    <w:rsid w:val="00482596"/>
    <w:rsid w:val="004A779A"/>
    <w:rsid w:val="004B446A"/>
    <w:rsid w:val="004C0B05"/>
    <w:rsid w:val="004D4EC9"/>
    <w:rsid w:val="0052785F"/>
    <w:rsid w:val="005467E5"/>
    <w:rsid w:val="00561AF6"/>
    <w:rsid w:val="00567C55"/>
    <w:rsid w:val="005701AA"/>
    <w:rsid w:val="005A3C15"/>
    <w:rsid w:val="005B4010"/>
    <w:rsid w:val="005F2ED4"/>
    <w:rsid w:val="00601F45"/>
    <w:rsid w:val="0060207C"/>
    <w:rsid w:val="00667259"/>
    <w:rsid w:val="0067144F"/>
    <w:rsid w:val="00683472"/>
    <w:rsid w:val="00696DE4"/>
    <w:rsid w:val="00701B9D"/>
    <w:rsid w:val="007040BE"/>
    <w:rsid w:val="007360C8"/>
    <w:rsid w:val="00752181"/>
    <w:rsid w:val="00753677"/>
    <w:rsid w:val="00770D8D"/>
    <w:rsid w:val="00771F46"/>
    <w:rsid w:val="007B7244"/>
    <w:rsid w:val="007C1908"/>
    <w:rsid w:val="007D03DB"/>
    <w:rsid w:val="0083094B"/>
    <w:rsid w:val="0083445C"/>
    <w:rsid w:val="00842F56"/>
    <w:rsid w:val="008438D0"/>
    <w:rsid w:val="008566B6"/>
    <w:rsid w:val="00865DEE"/>
    <w:rsid w:val="00877CD5"/>
    <w:rsid w:val="008B20CE"/>
    <w:rsid w:val="008C2696"/>
    <w:rsid w:val="008D78E4"/>
    <w:rsid w:val="008E395B"/>
    <w:rsid w:val="008F5EBC"/>
    <w:rsid w:val="008F7C4F"/>
    <w:rsid w:val="0093450D"/>
    <w:rsid w:val="00945793"/>
    <w:rsid w:val="00964A17"/>
    <w:rsid w:val="00977B74"/>
    <w:rsid w:val="009907DA"/>
    <w:rsid w:val="0099509D"/>
    <w:rsid w:val="009B45C9"/>
    <w:rsid w:val="009D16F0"/>
    <w:rsid w:val="009D517D"/>
    <w:rsid w:val="009D5319"/>
    <w:rsid w:val="009D5501"/>
    <w:rsid w:val="00A139B7"/>
    <w:rsid w:val="00A35ADA"/>
    <w:rsid w:val="00A42D59"/>
    <w:rsid w:val="00A433A9"/>
    <w:rsid w:val="00A460D1"/>
    <w:rsid w:val="00A46744"/>
    <w:rsid w:val="00A6400F"/>
    <w:rsid w:val="00A65EEF"/>
    <w:rsid w:val="00AA1D46"/>
    <w:rsid w:val="00AB25DC"/>
    <w:rsid w:val="00AE6C9D"/>
    <w:rsid w:val="00B24CDE"/>
    <w:rsid w:val="00B30732"/>
    <w:rsid w:val="00B35597"/>
    <w:rsid w:val="00B45936"/>
    <w:rsid w:val="00BA0BF0"/>
    <w:rsid w:val="00BD10C9"/>
    <w:rsid w:val="00BF6B89"/>
    <w:rsid w:val="00C06DC6"/>
    <w:rsid w:val="00C16993"/>
    <w:rsid w:val="00C223BF"/>
    <w:rsid w:val="00C24541"/>
    <w:rsid w:val="00C277BB"/>
    <w:rsid w:val="00C3301B"/>
    <w:rsid w:val="00C41807"/>
    <w:rsid w:val="00C44A9B"/>
    <w:rsid w:val="00C95FFB"/>
    <w:rsid w:val="00C97BA5"/>
    <w:rsid w:val="00CA6D09"/>
    <w:rsid w:val="00CB22C1"/>
    <w:rsid w:val="00CB2CF7"/>
    <w:rsid w:val="00CC241B"/>
    <w:rsid w:val="00CE3830"/>
    <w:rsid w:val="00CF6CF7"/>
    <w:rsid w:val="00D13CA6"/>
    <w:rsid w:val="00D232CD"/>
    <w:rsid w:val="00D36200"/>
    <w:rsid w:val="00D54A36"/>
    <w:rsid w:val="00D568B6"/>
    <w:rsid w:val="00D628A0"/>
    <w:rsid w:val="00D63079"/>
    <w:rsid w:val="00D723B9"/>
    <w:rsid w:val="00DC1D54"/>
    <w:rsid w:val="00DD10E1"/>
    <w:rsid w:val="00DF022C"/>
    <w:rsid w:val="00DF7315"/>
    <w:rsid w:val="00E07638"/>
    <w:rsid w:val="00E12690"/>
    <w:rsid w:val="00E131CE"/>
    <w:rsid w:val="00E166D0"/>
    <w:rsid w:val="00E329A3"/>
    <w:rsid w:val="00E3452B"/>
    <w:rsid w:val="00E93001"/>
    <w:rsid w:val="00ED791C"/>
    <w:rsid w:val="00EE5D49"/>
    <w:rsid w:val="00F22062"/>
    <w:rsid w:val="00F469FB"/>
    <w:rsid w:val="00F50F21"/>
    <w:rsid w:val="00F5580F"/>
    <w:rsid w:val="00F64B9F"/>
    <w:rsid w:val="00F75354"/>
    <w:rsid w:val="00F80D27"/>
    <w:rsid w:val="00F81713"/>
    <w:rsid w:val="00FA1BEA"/>
    <w:rsid w:val="00FA413C"/>
    <w:rsid w:val="00FA55EC"/>
    <w:rsid w:val="00FA7FB4"/>
    <w:rsid w:val="00FD045A"/>
    <w:rsid w:val="00FF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F00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rsid w:val="00476F00"/>
    <w:pPr>
      <w:keepNext/>
      <w:keepLines/>
      <w:spacing w:line="100" w:lineRule="atLeast"/>
      <w:ind w:left="540"/>
      <w:jc w:val="both"/>
      <w:outlineLvl w:val="0"/>
    </w:pPr>
    <w:rPr>
      <w:rFonts w:eastAsia="Times New Roman" w:cs="Times New Roman"/>
      <w:b/>
    </w:rPr>
  </w:style>
  <w:style w:type="paragraph" w:styleId="Nagwek2">
    <w:name w:val="heading 2"/>
    <w:basedOn w:val="Normalny"/>
    <w:next w:val="Tekstpodstawowy"/>
    <w:qFormat/>
    <w:rsid w:val="00476F00"/>
    <w:pPr>
      <w:keepNext/>
      <w:keepLines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Arial" w:hAnsi="Arial" w:cs="Arial"/>
      <w:b/>
    </w:rPr>
  </w:style>
  <w:style w:type="paragraph" w:styleId="Nagwek3">
    <w:name w:val="heading 3"/>
    <w:basedOn w:val="Normalny"/>
    <w:next w:val="Tekstpodstawowy"/>
    <w:qFormat/>
    <w:rsid w:val="00476F00"/>
    <w:pPr>
      <w:keepNext/>
      <w:keepLines/>
      <w:numPr>
        <w:ilvl w:val="2"/>
        <w:numId w:val="1"/>
      </w:numPr>
      <w:spacing w:before="240" w:after="60" w:line="100" w:lineRule="atLeast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Tekstpodstawowy"/>
    <w:qFormat/>
    <w:rsid w:val="00476F00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Arial" w:eastAsia="Arial" w:hAnsi="Arial" w:cs="Arial"/>
      <w:b/>
    </w:rPr>
  </w:style>
  <w:style w:type="paragraph" w:styleId="Nagwek5">
    <w:name w:val="heading 5"/>
    <w:basedOn w:val="Normalny"/>
    <w:next w:val="Tekstpodstawowy"/>
    <w:qFormat/>
    <w:rsid w:val="00476F00"/>
    <w:pPr>
      <w:keepNext/>
      <w:keepLines/>
      <w:numPr>
        <w:ilvl w:val="4"/>
        <w:numId w:val="1"/>
      </w:numPr>
      <w:spacing w:before="240" w:after="60" w:line="100" w:lineRule="atLeast"/>
      <w:outlineLvl w:val="4"/>
    </w:pPr>
    <w:rPr>
      <w:rFonts w:eastAsia="Times New Roman" w:cs="Times New Roman"/>
      <w:b/>
      <w:i/>
      <w:sz w:val="26"/>
      <w:szCs w:val="26"/>
    </w:rPr>
  </w:style>
  <w:style w:type="paragraph" w:styleId="Nagwek6">
    <w:name w:val="heading 6"/>
    <w:basedOn w:val="Normalny"/>
    <w:next w:val="Tekstpodstawowy"/>
    <w:qFormat/>
    <w:rsid w:val="00476F00"/>
    <w:pPr>
      <w:keepNext/>
      <w:keepLines/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sid w:val="00476F00"/>
    <w:rPr>
      <w:rFonts w:ascii="Wingdings" w:hAnsi="Wingdings" w:cs="Wingdings"/>
    </w:rPr>
  </w:style>
  <w:style w:type="character" w:customStyle="1" w:styleId="WW8Num2z3">
    <w:name w:val="WW8Num2z3"/>
    <w:rsid w:val="00476F00"/>
    <w:rPr>
      <w:rFonts w:ascii="Symbol" w:hAnsi="Symbol" w:cs="Symbol"/>
    </w:rPr>
  </w:style>
  <w:style w:type="character" w:customStyle="1" w:styleId="WW8Num2z4">
    <w:name w:val="WW8Num2z4"/>
    <w:rsid w:val="00476F00"/>
    <w:rPr>
      <w:rFonts w:ascii="Courier New" w:hAnsi="Courier New" w:cs="Courier New"/>
    </w:rPr>
  </w:style>
  <w:style w:type="character" w:customStyle="1" w:styleId="WW8Num3z1">
    <w:name w:val="WW8Num3z1"/>
    <w:rsid w:val="00476F00"/>
    <w:rPr>
      <w:rFonts w:ascii="Courier New" w:hAnsi="Courier New" w:cs="Courier New"/>
    </w:rPr>
  </w:style>
  <w:style w:type="character" w:customStyle="1" w:styleId="WW8Num3z2">
    <w:name w:val="WW8Num3z2"/>
    <w:rsid w:val="00476F00"/>
    <w:rPr>
      <w:rFonts w:ascii="Wingdings" w:hAnsi="Wingdings" w:cs="Wingdings"/>
    </w:rPr>
  </w:style>
  <w:style w:type="character" w:customStyle="1" w:styleId="WW8Num3z3">
    <w:name w:val="WW8Num3z3"/>
    <w:rsid w:val="00476F00"/>
    <w:rPr>
      <w:rFonts w:ascii="Symbol" w:hAnsi="Symbol" w:cs="Symbol"/>
    </w:rPr>
  </w:style>
  <w:style w:type="character" w:customStyle="1" w:styleId="WW8Num4z1">
    <w:name w:val="WW8Num4z1"/>
    <w:rsid w:val="00476F00"/>
    <w:rPr>
      <w:rFonts w:ascii="Courier New" w:hAnsi="Courier New" w:cs="Courier New"/>
    </w:rPr>
  </w:style>
  <w:style w:type="character" w:customStyle="1" w:styleId="WW8Num4z2">
    <w:name w:val="WW8Num4z2"/>
    <w:rsid w:val="00476F00"/>
    <w:rPr>
      <w:rFonts w:ascii="Wingdings" w:hAnsi="Wingdings" w:cs="Wingdings"/>
    </w:rPr>
  </w:style>
  <w:style w:type="character" w:customStyle="1" w:styleId="WW8Num4z3">
    <w:name w:val="WW8Num4z3"/>
    <w:rsid w:val="00476F00"/>
    <w:rPr>
      <w:rFonts w:ascii="Symbol" w:hAnsi="Symbol" w:cs="Symbol"/>
    </w:rPr>
  </w:style>
  <w:style w:type="character" w:customStyle="1" w:styleId="WW8Num1z0">
    <w:name w:val="WW8Num1z0"/>
    <w:rsid w:val="00476F00"/>
  </w:style>
  <w:style w:type="character" w:customStyle="1" w:styleId="WW8Num1z1">
    <w:name w:val="WW8Num1z1"/>
    <w:rsid w:val="00476F00"/>
  </w:style>
  <w:style w:type="character" w:customStyle="1" w:styleId="WW8Num1z2">
    <w:name w:val="WW8Num1z2"/>
    <w:rsid w:val="00476F00"/>
  </w:style>
  <w:style w:type="character" w:customStyle="1" w:styleId="WW8Num1z3">
    <w:name w:val="WW8Num1z3"/>
    <w:rsid w:val="00476F00"/>
  </w:style>
  <w:style w:type="character" w:customStyle="1" w:styleId="WW8Num1z4">
    <w:name w:val="WW8Num1z4"/>
    <w:rsid w:val="00476F00"/>
  </w:style>
  <w:style w:type="character" w:customStyle="1" w:styleId="WW8Num1z5">
    <w:name w:val="WW8Num1z5"/>
    <w:rsid w:val="00476F00"/>
  </w:style>
  <w:style w:type="character" w:customStyle="1" w:styleId="WW8Num1z6">
    <w:name w:val="WW8Num1z6"/>
    <w:rsid w:val="00476F00"/>
  </w:style>
  <w:style w:type="character" w:customStyle="1" w:styleId="WW8Num1z7">
    <w:name w:val="WW8Num1z7"/>
    <w:rsid w:val="00476F00"/>
  </w:style>
  <w:style w:type="character" w:customStyle="1" w:styleId="WW8Num1z8">
    <w:name w:val="WW8Num1z8"/>
    <w:rsid w:val="00476F00"/>
  </w:style>
  <w:style w:type="character" w:customStyle="1" w:styleId="WW8Num2z0">
    <w:name w:val="WW8Num2z0"/>
    <w:rsid w:val="00476F00"/>
  </w:style>
  <w:style w:type="character" w:customStyle="1" w:styleId="WW8Num2z1">
    <w:name w:val="WW8Num2z1"/>
    <w:rsid w:val="00476F00"/>
  </w:style>
  <w:style w:type="character" w:customStyle="1" w:styleId="WW8Num3z0">
    <w:name w:val="WW8Num3z0"/>
    <w:rsid w:val="00476F00"/>
  </w:style>
  <w:style w:type="character" w:customStyle="1" w:styleId="WW8Num4z0">
    <w:name w:val="WW8Num4z0"/>
    <w:rsid w:val="00476F00"/>
  </w:style>
  <w:style w:type="character" w:customStyle="1" w:styleId="WW8Num5z0">
    <w:name w:val="WW8Num5z0"/>
    <w:rsid w:val="00476F00"/>
  </w:style>
  <w:style w:type="character" w:customStyle="1" w:styleId="WW8Num5z1">
    <w:name w:val="WW8Num5z1"/>
    <w:rsid w:val="00476F00"/>
  </w:style>
  <w:style w:type="character" w:customStyle="1" w:styleId="WW8Num5z2">
    <w:name w:val="WW8Num5z2"/>
    <w:rsid w:val="00476F00"/>
  </w:style>
  <w:style w:type="character" w:customStyle="1" w:styleId="WW8Num5z3">
    <w:name w:val="WW8Num5z3"/>
    <w:rsid w:val="00476F00"/>
  </w:style>
  <w:style w:type="character" w:customStyle="1" w:styleId="WW8Num5z4">
    <w:name w:val="WW8Num5z4"/>
    <w:rsid w:val="00476F00"/>
  </w:style>
  <w:style w:type="character" w:customStyle="1" w:styleId="WW8Num5z5">
    <w:name w:val="WW8Num5z5"/>
    <w:rsid w:val="00476F00"/>
  </w:style>
  <w:style w:type="character" w:customStyle="1" w:styleId="WW8Num5z6">
    <w:name w:val="WW8Num5z6"/>
    <w:rsid w:val="00476F00"/>
  </w:style>
  <w:style w:type="character" w:customStyle="1" w:styleId="WW8Num5z7">
    <w:name w:val="WW8Num5z7"/>
    <w:rsid w:val="00476F00"/>
  </w:style>
  <w:style w:type="character" w:customStyle="1" w:styleId="WW8Num5z8">
    <w:name w:val="WW8Num5z8"/>
    <w:rsid w:val="00476F00"/>
  </w:style>
  <w:style w:type="character" w:customStyle="1" w:styleId="WW8Num6z0">
    <w:name w:val="WW8Num6z0"/>
    <w:rsid w:val="00476F00"/>
  </w:style>
  <w:style w:type="character" w:customStyle="1" w:styleId="WW8Num6z1">
    <w:name w:val="WW8Num6z1"/>
    <w:rsid w:val="00476F00"/>
  </w:style>
  <w:style w:type="character" w:customStyle="1" w:styleId="WW8Num6z2">
    <w:name w:val="WW8Num6z2"/>
    <w:rsid w:val="00476F00"/>
  </w:style>
  <w:style w:type="character" w:customStyle="1" w:styleId="WW8Num6z3">
    <w:name w:val="WW8Num6z3"/>
    <w:rsid w:val="00476F00"/>
  </w:style>
  <w:style w:type="character" w:customStyle="1" w:styleId="WW8Num6z4">
    <w:name w:val="WW8Num6z4"/>
    <w:rsid w:val="00476F00"/>
  </w:style>
  <w:style w:type="character" w:customStyle="1" w:styleId="WW8Num6z5">
    <w:name w:val="WW8Num6z5"/>
    <w:rsid w:val="00476F00"/>
  </w:style>
  <w:style w:type="character" w:customStyle="1" w:styleId="WW8Num6z6">
    <w:name w:val="WW8Num6z6"/>
    <w:rsid w:val="00476F00"/>
  </w:style>
  <w:style w:type="character" w:customStyle="1" w:styleId="WW8Num6z7">
    <w:name w:val="WW8Num6z7"/>
    <w:rsid w:val="00476F00"/>
  </w:style>
  <w:style w:type="character" w:customStyle="1" w:styleId="WW8Num6z8">
    <w:name w:val="WW8Num6z8"/>
    <w:rsid w:val="00476F00"/>
  </w:style>
  <w:style w:type="character" w:customStyle="1" w:styleId="WW8Num7z0">
    <w:name w:val="WW8Num7z0"/>
    <w:rsid w:val="00476F00"/>
  </w:style>
  <w:style w:type="character" w:customStyle="1" w:styleId="WW8Num7z1">
    <w:name w:val="WW8Num7z1"/>
    <w:rsid w:val="00476F00"/>
  </w:style>
  <w:style w:type="character" w:customStyle="1" w:styleId="WW8Num7z2">
    <w:name w:val="WW8Num7z2"/>
    <w:rsid w:val="00476F00"/>
  </w:style>
  <w:style w:type="character" w:customStyle="1" w:styleId="WW8Num7z3">
    <w:name w:val="WW8Num7z3"/>
    <w:rsid w:val="00476F00"/>
  </w:style>
  <w:style w:type="character" w:customStyle="1" w:styleId="WW8Num7z4">
    <w:name w:val="WW8Num7z4"/>
    <w:rsid w:val="00476F00"/>
  </w:style>
  <w:style w:type="character" w:customStyle="1" w:styleId="WW8Num7z5">
    <w:name w:val="WW8Num7z5"/>
    <w:rsid w:val="00476F00"/>
  </w:style>
  <w:style w:type="character" w:customStyle="1" w:styleId="WW8Num7z6">
    <w:name w:val="WW8Num7z6"/>
    <w:rsid w:val="00476F00"/>
  </w:style>
  <w:style w:type="character" w:customStyle="1" w:styleId="WW8Num7z7">
    <w:name w:val="WW8Num7z7"/>
    <w:rsid w:val="00476F00"/>
  </w:style>
  <w:style w:type="character" w:customStyle="1" w:styleId="WW8Num7z8">
    <w:name w:val="WW8Num7z8"/>
    <w:rsid w:val="00476F00"/>
  </w:style>
  <w:style w:type="character" w:customStyle="1" w:styleId="WW8Num8z0">
    <w:name w:val="WW8Num8z0"/>
    <w:rsid w:val="00476F00"/>
    <w:rPr>
      <w:rFonts w:ascii="Wingdings 2" w:hAnsi="Wingdings 2" w:cs="OpenSymbol"/>
    </w:rPr>
  </w:style>
  <w:style w:type="character" w:customStyle="1" w:styleId="WW8Num8z1">
    <w:name w:val="WW8Num8z1"/>
    <w:rsid w:val="00476F00"/>
    <w:rPr>
      <w:rFonts w:ascii="OpenSymbol" w:hAnsi="OpenSymbol" w:cs="OpenSymbol"/>
    </w:rPr>
  </w:style>
  <w:style w:type="character" w:customStyle="1" w:styleId="WW8Num9z0">
    <w:name w:val="WW8Num9z0"/>
    <w:rsid w:val="00476F00"/>
  </w:style>
  <w:style w:type="character" w:customStyle="1" w:styleId="WW8Num9z1">
    <w:name w:val="WW8Num9z1"/>
    <w:rsid w:val="00476F00"/>
  </w:style>
  <w:style w:type="character" w:customStyle="1" w:styleId="WW8Num9z2">
    <w:name w:val="WW8Num9z2"/>
    <w:rsid w:val="00476F00"/>
  </w:style>
  <w:style w:type="character" w:customStyle="1" w:styleId="WW8Num9z3">
    <w:name w:val="WW8Num9z3"/>
    <w:rsid w:val="00476F00"/>
  </w:style>
  <w:style w:type="character" w:customStyle="1" w:styleId="WW8Num9z4">
    <w:name w:val="WW8Num9z4"/>
    <w:rsid w:val="00476F00"/>
  </w:style>
  <w:style w:type="character" w:customStyle="1" w:styleId="WW8Num9z5">
    <w:name w:val="WW8Num9z5"/>
    <w:rsid w:val="00476F00"/>
  </w:style>
  <w:style w:type="character" w:customStyle="1" w:styleId="WW8Num9z6">
    <w:name w:val="WW8Num9z6"/>
    <w:rsid w:val="00476F00"/>
  </w:style>
  <w:style w:type="character" w:customStyle="1" w:styleId="WW8Num9z7">
    <w:name w:val="WW8Num9z7"/>
    <w:rsid w:val="00476F00"/>
  </w:style>
  <w:style w:type="character" w:customStyle="1" w:styleId="WW8Num9z8">
    <w:name w:val="WW8Num9z8"/>
    <w:rsid w:val="00476F00"/>
  </w:style>
  <w:style w:type="character" w:customStyle="1" w:styleId="WW8Num10z0">
    <w:name w:val="WW8Num10z0"/>
    <w:rsid w:val="00476F00"/>
  </w:style>
  <w:style w:type="character" w:customStyle="1" w:styleId="WW8Num10z1">
    <w:name w:val="WW8Num10z1"/>
    <w:rsid w:val="00476F00"/>
  </w:style>
  <w:style w:type="character" w:customStyle="1" w:styleId="WW8Num10z2">
    <w:name w:val="WW8Num10z2"/>
    <w:rsid w:val="00476F00"/>
  </w:style>
  <w:style w:type="character" w:customStyle="1" w:styleId="WW8Num10z3">
    <w:name w:val="WW8Num10z3"/>
    <w:rsid w:val="00476F00"/>
  </w:style>
  <w:style w:type="character" w:customStyle="1" w:styleId="WW8Num10z4">
    <w:name w:val="WW8Num10z4"/>
    <w:rsid w:val="00476F00"/>
  </w:style>
  <w:style w:type="character" w:customStyle="1" w:styleId="WW8Num10z5">
    <w:name w:val="WW8Num10z5"/>
    <w:rsid w:val="00476F00"/>
  </w:style>
  <w:style w:type="character" w:customStyle="1" w:styleId="WW8Num10z6">
    <w:name w:val="WW8Num10z6"/>
    <w:rsid w:val="00476F00"/>
  </w:style>
  <w:style w:type="character" w:customStyle="1" w:styleId="WW8Num10z7">
    <w:name w:val="WW8Num10z7"/>
    <w:rsid w:val="00476F00"/>
  </w:style>
  <w:style w:type="character" w:customStyle="1" w:styleId="WW8Num10z8">
    <w:name w:val="WW8Num10z8"/>
    <w:rsid w:val="00476F00"/>
  </w:style>
  <w:style w:type="character" w:customStyle="1" w:styleId="WW8Num11z0">
    <w:name w:val="WW8Num11z0"/>
    <w:rsid w:val="00476F00"/>
  </w:style>
  <w:style w:type="character" w:customStyle="1" w:styleId="WW8Num11z1">
    <w:name w:val="WW8Num11z1"/>
    <w:rsid w:val="00476F00"/>
  </w:style>
  <w:style w:type="character" w:customStyle="1" w:styleId="WW8Num11z2">
    <w:name w:val="WW8Num11z2"/>
    <w:rsid w:val="00476F00"/>
  </w:style>
  <w:style w:type="character" w:customStyle="1" w:styleId="WW8Num11z3">
    <w:name w:val="WW8Num11z3"/>
    <w:rsid w:val="00476F00"/>
  </w:style>
  <w:style w:type="character" w:customStyle="1" w:styleId="WW8Num11z4">
    <w:name w:val="WW8Num11z4"/>
    <w:rsid w:val="00476F00"/>
  </w:style>
  <w:style w:type="character" w:customStyle="1" w:styleId="WW8Num11z5">
    <w:name w:val="WW8Num11z5"/>
    <w:rsid w:val="00476F00"/>
  </w:style>
  <w:style w:type="character" w:customStyle="1" w:styleId="WW8Num11z6">
    <w:name w:val="WW8Num11z6"/>
    <w:rsid w:val="00476F00"/>
  </w:style>
  <w:style w:type="character" w:customStyle="1" w:styleId="WW8Num11z7">
    <w:name w:val="WW8Num11z7"/>
    <w:rsid w:val="00476F00"/>
  </w:style>
  <w:style w:type="character" w:customStyle="1" w:styleId="WW8Num11z8">
    <w:name w:val="WW8Num11z8"/>
    <w:rsid w:val="00476F00"/>
  </w:style>
  <w:style w:type="character" w:customStyle="1" w:styleId="WW8Num12z0">
    <w:name w:val="WW8Num12z0"/>
    <w:rsid w:val="00476F00"/>
  </w:style>
  <w:style w:type="character" w:customStyle="1" w:styleId="WW8Num12z1">
    <w:name w:val="WW8Num12z1"/>
    <w:rsid w:val="00476F00"/>
  </w:style>
  <w:style w:type="character" w:customStyle="1" w:styleId="WW8Num12z2">
    <w:name w:val="WW8Num12z2"/>
    <w:rsid w:val="00476F00"/>
  </w:style>
  <w:style w:type="character" w:customStyle="1" w:styleId="WW8Num12z3">
    <w:name w:val="WW8Num12z3"/>
    <w:rsid w:val="00476F00"/>
  </w:style>
  <w:style w:type="character" w:customStyle="1" w:styleId="WW8Num12z4">
    <w:name w:val="WW8Num12z4"/>
    <w:rsid w:val="00476F00"/>
  </w:style>
  <w:style w:type="character" w:customStyle="1" w:styleId="WW8Num12z5">
    <w:name w:val="WW8Num12z5"/>
    <w:rsid w:val="00476F00"/>
  </w:style>
  <w:style w:type="character" w:customStyle="1" w:styleId="WW8Num12z6">
    <w:name w:val="WW8Num12z6"/>
    <w:rsid w:val="00476F00"/>
  </w:style>
  <w:style w:type="character" w:customStyle="1" w:styleId="WW8Num12z7">
    <w:name w:val="WW8Num12z7"/>
    <w:rsid w:val="00476F00"/>
  </w:style>
  <w:style w:type="character" w:customStyle="1" w:styleId="WW8Num12z8">
    <w:name w:val="WW8Num12z8"/>
    <w:rsid w:val="00476F00"/>
  </w:style>
  <w:style w:type="character" w:customStyle="1" w:styleId="WW8Num13z0">
    <w:name w:val="WW8Num13z0"/>
    <w:rsid w:val="00476F00"/>
  </w:style>
  <w:style w:type="character" w:customStyle="1" w:styleId="WW8Num13z1">
    <w:name w:val="WW8Num13z1"/>
    <w:rsid w:val="00476F00"/>
  </w:style>
  <w:style w:type="character" w:customStyle="1" w:styleId="WW8Num13z2">
    <w:name w:val="WW8Num13z2"/>
    <w:rsid w:val="00476F00"/>
  </w:style>
  <w:style w:type="character" w:customStyle="1" w:styleId="WW8Num13z3">
    <w:name w:val="WW8Num13z3"/>
    <w:rsid w:val="00476F00"/>
  </w:style>
  <w:style w:type="character" w:customStyle="1" w:styleId="WW8Num13z4">
    <w:name w:val="WW8Num13z4"/>
    <w:rsid w:val="00476F00"/>
  </w:style>
  <w:style w:type="character" w:customStyle="1" w:styleId="WW8Num13z5">
    <w:name w:val="WW8Num13z5"/>
    <w:rsid w:val="00476F00"/>
  </w:style>
  <w:style w:type="character" w:customStyle="1" w:styleId="WW8Num13z6">
    <w:name w:val="WW8Num13z6"/>
    <w:rsid w:val="00476F00"/>
  </w:style>
  <w:style w:type="character" w:customStyle="1" w:styleId="WW8Num13z7">
    <w:name w:val="WW8Num13z7"/>
    <w:rsid w:val="00476F00"/>
  </w:style>
  <w:style w:type="character" w:customStyle="1" w:styleId="WW8Num13z8">
    <w:name w:val="WW8Num13z8"/>
    <w:rsid w:val="00476F00"/>
  </w:style>
  <w:style w:type="character" w:customStyle="1" w:styleId="WW8Num14z0">
    <w:name w:val="WW8Num14z0"/>
    <w:rsid w:val="00476F00"/>
  </w:style>
  <w:style w:type="character" w:customStyle="1" w:styleId="WW8Num14z1">
    <w:name w:val="WW8Num14z1"/>
    <w:rsid w:val="00476F00"/>
  </w:style>
  <w:style w:type="character" w:customStyle="1" w:styleId="WW8Num14z2">
    <w:name w:val="WW8Num14z2"/>
    <w:rsid w:val="00476F00"/>
  </w:style>
  <w:style w:type="character" w:customStyle="1" w:styleId="WW8Num14z3">
    <w:name w:val="WW8Num14z3"/>
    <w:rsid w:val="00476F00"/>
  </w:style>
  <w:style w:type="character" w:customStyle="1" w:styleId="WW8Num14z4">
    <w:name w:val="WW8Num14z4"/>
    <w:rsid w:val="00476F00"/>
  </w:style>
  <w:style w:type="character" w:customStyle="1" w:styleId="WW8Num14z5">
    <w:name w:val="WW8Num14z5"/>
    <w:rsid w:val="00476F00"/>
  </w:style>
  <w:style w:type="character" w:customStyle="1" w:styleId="WW8Num14z6">
    <w:name w:val="WW8Num14z6"/>
    <w:rsid w:val="00476F00"/>
  </w:style>
  <w:style w:type="character" w:customStyle="1" w:styleId="WW8Num14z7">
    <w:name w:val="WW8Num14z7"/>
    <w:rsid w:val="00476F00"/>
  </w:style>
  <w:style w:type="character" w:customStyle="1" w:styleId="WW8Num14z8">
    <w:name w:val="WW8Num14z8"/>
    <w:rsid w:val="00476F00"/>
  </w:style>
  <w:style w:type="character" w:customStyle="1" w:styleId="WW8Num15z0">
    <w:name w:val="WW8Num15z0"/>
    <w:rsid w:val="00476F00"/>
  </w:style>
  <w:style w:type="character" w:customStyle="1" w:styleId="WW8Num15z1">
    <w:name w:val="WW8Num15z1"/>
    <w:rsid w:val="00476F00"/>
  </w:style>
  <w:style w:type="character" w:customStyle="1" w:styleId="WW8Num15z2">
    <w:name w:val="WW8Num15z2"/>
    <w:rsid w:val="00476F00"/>
  </w:style>
  <w:style w:type="character" w:customStyle="1" w:styleId="WW8Num15z3">
    <w:name w:val="WW8Num15z3"/>
    <w:rsid w:val="00476F00"/>
  </w:style>
  <w:style w:type="character" w:customStyle="1" w:styleId="WW8Num15z4">
    <w:name w:val="WW8Num15z4"/>
    <w:rsid w:val="00476F00"/>
  </w:style>
  <w:style w:type="character" w:customStyle="1" w:styleId="WW8Num15z5">
    <w:name w:val="WW8Num15z5"/>
    <w:rsid w:val="00476F00"/>
  </w:style>
  <w:style w:type="character" w:customStyle="1" w:styleId="WW8Num15z6">
    <w:name w:val="WW8Num15z6"/>
    <w:rsid w:val="00476F00"/>
  </w:style>
  <w:style w:type="character" w:customStyle="1" w:styleId="WW8Num15z7">
    <w:name w:val="WW8Num15z7"/>
    <w:rsid w:val="00476F00"/>
  </w:style>
  <w:style w:type="character" w:customStyle="1" w:styleId="WW8Num15z8">
    <w:name w:val="WW8Num15z8"/>
    <w:rsid w:val="00476F00"/>
  </w:style>
  <w:style w:type="character" w:customStyle="1" w:styleId="WW8Num16z0">
    <w:name w:val="WW8Num16z0"/>
    <w:rsid w:val="00476F00"/>
  </w:style>
  <w:style w:type="character" w:customStyle="1" w:styleId="WW8Num16z1">
    <w:name w:val="WW8Num16z1"/>
    <w:rsid w:val="00476F00"/>
  </w:style>
  <w:style w:type="character" w:customStyle="1" w:styleId="WW8Num16z2">
    <w:name w:val="WW8Num16z2"/>
    <w:rsid w:val="00476F00"/>
  </w:style>
  <w:style w:type="character" w:customStyle="1" w:styleId="WW8Num16z3">
    <w:name w:val="WW8Num16z3"/>
    <w:rsid w:val="00476F00"/>
  </w:style>
  <w:style w:type="character" w:customStyle="1" w:styleId="WW8Num16z4">
    <w:name w:val="WW8Num16z4"/>
    <w:rsid w:val="00476F00"/>
  </w:style>
  <w:style w:type="character" w:customStyle="1" w:styleId="WW8Num16z5">
    <w:name w:val="WW8Num16z5"/>
    <w:rsid w:val="00476F00"/>
  </w:style>
  <w:style w:type="character" w:customStyle="1" w:styleId="WW8Num16z6">
    <w:name w:val="WW8Num16z6"/>
    <w:rsid w:val="00476F00"/>
  </w:style>
  <w:style w:type="character" w:customStyle="1" w:styleId="WW8Num16z7">
    <w:name w:val="WW8Num16z7"/>
    <w:rsid w:val="00476F00"/>
  </w:style>
  <w:style w:type="character" w:customStyle="1" w:styleId="WW8Num16z8">
    <w:name w:val="WW8Num16z8"/>
    <w:rsid w:val="00476F00"/>
  </w:style>
  <w:style w:type="character" w:customStyle="1" w:styleId="WW8Num17z0">
    <w:name w:val="WW8Num17z0"/>
    <w:rsid w:val="00476F00"/>
  </w:style>
  <w:style w:type="character" w:customStyle="1" w:styleId="WW8Num17z1">
    <w:name w:val="WW8Num17z1"/>
    <w:rsid w:val="00476F00"/>
  </w:style>
  <w:style w:type="character" w:customStyle="1" w:styleId="WW8Num17z2">
    <w:name w:val="WW8Num17z2"/>
    <w:rsid w:val="00476F00"/>
  </w:style>
  <w:style w:type="character" w:customStyle="1" w:styleId="WW8Num17z3">
    <w:name w:val="WW8Num17z3"/>
    <w:rsid w:val="00476F00"/>
  </w:style>
  <w:style w:type="character" w:customStyle="1" w:styleId="WW8Num17z4">
    <w:name w:val="WW8Num17z4"/>
    <w:rsid w:val="00476F00"/>
  </w:style>
  <w:style w:type="character" w:customStyle="1" w:styleId="WW8Num17z5">
    <w:name w:val="WW8Num17z5"/>
    <w:rsid w:val="00476F00"/>
  </w:style>
  <w:style w:type="character" w:customStyle="1" w:styleId="WW8Num17z6">
    <w:name w:val="WW8Num17z6"/>
    <w:rsid w:val="00476F00"/>
  </w:style>
  <w:style w:type="character" w:customStyle="1" w:styleId="WW8Num17z7">
    <w:name w:val="WW8Num17z7"/>
    <w:rsid w:val="00476F00"/>
  </w:style>
  <w:style w:type="character" w:customStyle="1" w:styleId="WW8Num17z8">
    <w:name w:val="WW8Num17z8"/>
    <w:rsid w:val="00476F00"/>
  </w:style>
  <w:style w:type="character" w:customStyle="1" w:styleId="WW8Num18z0">
    <w:name w:val="WW8Num18z0"/>
    <w:rsid w:val="00476F00"/>
  </w:style>
  <w:style w:type="character" w:customStyle="1" w:styleId="WW8Num18z1">
    <w:name w:val="WW8Num18z1"/>
    <w:rsid w:val="00476F00"/>
  </w:style>
  <w:style w:type="character" w:customStyle="1" w:styleId="WW8Num18z2">
    <w:name w:val="WW8Num18z2"/>
    <w:rsid w:val="00476F00"/>
  </w:style>
  <w:style w:type="character" w:customStyle="1" w:styleId="WW8Num18z3">
    <w:name w:val="WW8Num18z3"/>
    <w:rsid w:val="00476F00"/>
  </w:style>
  <w:style w:type="character" w:customStyle="1" w:styleId="WW8Num18z4">
    <w:name w:val="WW8Num18z4"/>
    <w:rsid w:val="00476F00"/>
  </w:style>
  <w:style w:type="character" w:customStyle="1" w:styleId="WW8Num18z5">
    <w:name w:val="WW8Num18z5"/>
    <w:rsid w:val="00476F00"/>
  </w:style>
  <w:style w:type="character" w:customStyle="1" w:styleId="WW8Num18z6">
    <w:name w:val="WW8Num18z6"/>
    <w:rsid w:val="00476F00"/>
  </w:style>
  <w:style w:type="character" w:customStyle="1" w:styleId="WW8Num18z7">
    <w:name w:val="WW8Num18z7"/>
    <w:rsid w:val="00476F00"/>
  </w:style>
  <w:style w:type="character" w:customStyle="1" w:styleId="WW8Num18z8">
    <w:name w:val="WW8Num18z8"/>
    <w:rsid w:val="00476F00"/>
  </w:style>
  <w:style w:type="character" w:customStyle="1" w:styleId="WW8Num19z0">
    <w:name w:val="WW8Num19z0"/>
    <w:rsid w:val="00476F00"/>
  </w:style>
  <w:style w:type="character" w:customStyle="1" w:styleId="WW8Num19z1">
    <w:name w:val="WW8Num19z1"/>
    <w:rsid w:val="00476F00"/>
  </w:style>
  <w:style w:type="character" w:customStyle="1" w:styleId="WW8Num19z2">
    <w:name w:val="WW8Num19z2"/>
    <w:rsid w:val="00476F00"/>
  </w:style>
  <w:style w:type="character" w:customStyle="1" w:styleId="WW8Num19z3">
    <w:name w:val="WW8Num19z3"/>
    <w:rsid w:val="00476F00"/>
  </w:style>
  <w:style w:type="character" w:customStyle="1" w:styleId="WW8Num19z4">
    <w:name w:val="WW8Num19z4"/>
    <w:rsid w:val="00476F00"/>
  </w:style>
  <w:style w:type="character" w:customStyle="1" w:styleId="WW8Num19z5">
    <w:name w:val="WW8Num19z5"/>
    <w:rsid w:val="00476F00"/>
  </w:style>
  <w:style w:type="character" w:customStyle="1" w:styleId="WW8Num19z6">
    <w:name w:val="WW8Num19z6"/>
    <w:rsid w:val="00476F00"/>
  </w:style>
  <w:style w:type="character" w:customStyle="1" w:styleId="WW8Num19z7">
    <w:name w:val="WW8Num19z7"/>
    <w:rsid w:val="00476F00"/>
  </w:style>
  <w:style w:type="character" w:customStyle="1" w:styleId="WW8Num19z8">
    <w:name w:val="WW8Num19z8"/>
    <w:rsid w:val="00476F00"/>
  </w:style>
  <w:style w:type="character" w:customStyle="1" w:styleId="WW8Num20z0">
    <w:name w:val="WW8Num20z0"/>
    <w:rsid w:val="00476F00"/>
  </w:style>
  <w:style w:type="character" w:customStyle="1" w:styleId="WW8Num20z1">
    <w:name w:val="WW8Num20z1"/>
    <w:rsid w:val="00476F00"/>
  </w:style>
  <w:style w:type="character" w:customStyle="1" w:styleId="WW8Num20z2">
    <w:name w:val="WW8Num20z2"/>
    <w:rsid w:val="00476F00"/>
  </w:style>
  <w:style w:type="character" w:customStyle="1" w:styleId="WW8Num20z3">
    <w:name w:val="WW8Num20z3"/>
    <w:rsid w:val="00476F00"/>
  </w:style>
  <w:style w:type="character" w:customStyle="1" w:styleId="WW8Num20z4">
    <w:name w:val="WW8Num20z4"/>
    <w:rsid w:val="00476F00"/>
  </w:style>
  <w:style w:type="character" w:customStyle="1" w:styleId="WW8Num20z5">
    <w:name w:val="WW8Num20z5"/>
    <w:rsid w:val="00476F00"/>
  </w:style>
  <w:style w:type="character" w:customStyle="1" w:styleId="WW8Num20z6">
    <w:name w:val="WW8Num20z6"/>
    <w:rsid w:val="00476F00"/>
  </w:style>
  <w:style w:type="character" w:customStyle="1" w:styleId="WW8Num20z7">
    <w:name w:val="WW8Num20z7"/>
    <w:rsid w:val="00476F00"/>
  </w:style>
  <w:style w:type="character" w:customStyle="1" w:styleId="WW8Num20z8">
    <w:name w:val="WW8Num20z8"/>
    <w:rsid w:val="00476F00"/>
  </w:style>
  <w:style w:type="character" w:customStyle="1" w:styleId="WW8Num21z0">
    <w:name w:val="WW8Num21z0"/>
    <w:rsid w:val="00476F00"/>
  </w:style>
  <w:style w:type="character" w:customStyle="1" w:styleId="WW8Num21z1">
    <w:name w:val="WW8Num21z1"/>
    <w:rsid w:val="00476F00"/>
  </w:style>
  <w:style w:type="character" w:customStyle="1" w:styleId="WW8Num21z2">
    <w:name w:val="WW8Num21z2"/>
    <w:rsid w:val="00476F00"/>
  </w:style>
  <w:style w:type="character" w:customStyle="1" w:styleId="WW8Num21z3">
    <w:name w:val="WW8Num21z3"/>
    <w:rsid w:val="00476F00"/>
  </w:style>
  <w:style w:type="character" w:customStyle="1" w:styleId="WW8Num21z4">
    <w:name w:val="WW8Num21z4"/>
    <w:rsid w:val="00476F00"/>
  </w:style>
  <w:style w:type="character" w:customStyle="1" w:styleId="WW8Num21z5">
    <w:name w:val="WW8Num21z5"/>
    <w:rsid w:val="00476F00"/>
  </w:style>
  <w:style w:type="character" w:customStyle="1" w:styleId="WW8Num21z6">
    <w:name w:val="WW8Num21z6"/>
    <w:rsid w:val="00476F00"/>
  </w:style>
  <w:style w:type="character" w:customStyle="1" w:styleId="WW8Num21z7">
    <w:name w:val="WW8Num21z7"/>
    <w:rsid w:val="00476F00"/>
  </w:style>
  <w:style w:type="character" w:customStyle="1" w:styleId="WW8Num21z8">
    <w:name w:val="WW8Num21z8"/>
    <w:rsid w:val="00476F00"/>
  </w:style>
  <w:style w:type="character" w:customStyle="1" w:styleId="WW8Num22z0">
    <w:name w:val="WW8Num22z0"/>
    <w:rsid w:val="00476F00"/>
  </w:style>
  <w:style w:type="character" w:customStyle="1" w:styleId="WW8Num22z1">
    <w:name w:val="WW8Num22z1"/>
    <w:rsid w:val="00476F00"/>
  </w:style>
  <w:style w:type="character" w:customStyle="1" w:styleId="WW8Num22z2">
    <w:name w:val="WW8Num22z2"/>
    <w:rsid w:val="00476F00"/>
  </w:style>
  <w:style w:type="character" w:customStyle="1" w:styleId="WW8Num22z3">
    <w:name w:val="WW8Num22z3"/>
    <w:rsid w:val="00476F00"/>
  </w:style>
  <w:style w:type="character" w:customStyle="1" w:styleId="WW8Num22z4">
    <w:name w:val="WW8Num22z4"/>
    <w:rsid w:val="00476F00"/>
  </w:style>
  <w:style w:type="character" w:customStyle="1" w:styleId="WW8Num22z5">
    <w:name w:val="WW8Num22z5"/>
    <w:rsid w:val="00476F00"/>
  </w:style>
  <w:style w:type="character" w:customStyle="1" w:styleId="WW8Num22z6">
    <w:name w:val="WW8Num22z6"/>
    <w:rsid w:val="00476F00"/>
  </w:style>
  <w:style w:type="character" w:customStyle="1" w:styleId="WW8Num22z7">
    <w:name w:val="WW8Num22z7"/>
    <w:rsid w:val="00476F00"/>
  </w:style>
  <w:style w:type="character" w:customStyle="1" w:styleId="WW8Num22z8">
    <w:name w:val="WW8Num22z8"/>
    <w:rsid w:val="00476F00"/>
  </w:style>
  <w:style w:type="character" w:customStyle="1" w:styleId="Absatz-Standardschriftart">
    <w:name w:val="Absatz-Standardschriftart"/>
    <w:rsid w:val="00476F00"/>
  </w:style>
  <w:style w:type="character" w:customStyle="1" w:styleId="Domylnaczcionkaakapitu1">
    <w:name w:val="Domyślna czcionka akapitu1"/>
    <w:rsid w:val="00476F00"/>
  </w:style>
  <w:style w:type="character" w:customStyle="1" w:styleId="TekstdymkaZnak">
    <w:name w:val="Tekst dymka Znak"/>
    <w:rsid w:val="00476F0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476F00"/>
  </w:style>
  <w:style w:type="character" w:customStyle="1" w:styleId="StopkaZnak">
    <w:name w:val="Stopka Znak"/>
    <w:basedOn w:val="Domylnaczcionkaakapitu1"/>
    <w:rsid w:val="00476F00"/>
  </w:style>
  <w:style w:type="character" w:customStyle="1" w:styleId="Odwoaniedokomentarza1">
    <w:name w:val="Odwołanie do komentarza1"/>
    <w:rsid w:val="00476F00"/>
    <w:rPr>
      <w:sz w:val="16"/>
      <w:szCs w:val="16"/>
    </w:rPr>
  </w:style>
  <w:style w:type="character" w:customStyle="1" w:styleId="TekstkomentarzaZnak">
    <w:name w:val="Tekst komentarza Znak"/>
    <w:rsid w:val="00476F00"/>
    <w:rPr>
      <w:sz w:val="20"/>
      <w:szCs w:val="20"/>
    </w:rPr>
  </w:style>
  <w:style w:type="character" w:customStyle="1" w:styleId="TematkomentarzaZnak">
    <w:name w:val="Temat komentarza Znak"/>
    <w:rsid w:val="00476F00"/>
    <w:rPr>
      <w:b/>
      <w:bCs/>
      <w:sz w:val="20"/>
      <w:szCs w:val="20"/>
    </w:rPr>
  </w:style>
  <w:style w:type="character" w:customStyle="1" w:styleId="TekstprzypisukocowegoZnak">
    <w:name w:val="Tekst przypisu końcowego Znak"/>
    <w:rsid w:val="00476F00"/>
    <w:rPr>
      <w:sz w:val="20"/>
      <w:szCs w:val="20"/>
    </w:rPr>
  </w:style>
  <w:style w:type="character" w:customStyle="1" w:styleId="Odwoanieprzypisukocowego1">
    <w:name w:val="Odwołanie przypisu końcowego1"/>
    <w:rsid w:val="00476F0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476F00"/>
    <w:rPr>
      <w:sz w:val="20"/>
      <w:szCs w:val="20"/>
    </w:rPr>
  </w:style>
  <w:style w:type="character" w:customStyle="1" w:styleId="Odwoanieprzypisudolnego1">
    <w:name w:val="Odwołanie przypisu dolnego1"/>
    <w:rsid w:val="00476F00"/>
    <w:rPr>
      <w:vertAlign w:val="superscript"/>
    </w:rPr>
  </w:style>
  <w:style w:type="character" w:styleId="Hipercze">
    <w:name w:val="Hyperlink"/>
    <w:rsid w:val="00476F00"/>
    <w:rPr>
      <w:color w:val="0563C1"/>
      <w:u w:val="single"/>
    </w:rPr>
  </w:style>
  <w:style w:type="character" w:customStyle="1" w:styleId="UyteHipercze1">
    <w:name w:val="UżyteHiperłącze1"/>
    <w:rsid w:val="00476F00"/>
    <w:rPr>
      <w:color w:val="954F72"/>
      <w:u w:val="single"/>
    </w:rPr>
  </w:style>
  <w:style w:type="character" w:customStyle="1" w:styleId="wixguard">
    <w:name w:val="wixguard"/>
    <w:basedOn w:val="Domylnaczcionkaakapitu1"/>
    <w:rsid w:val="00476F00"/>
  </w:style>
  <w:style w:type="character" w:customStyle="1" w:styleId="ListLabel1">
    <w:name w:val="ListLabel 1"/>
    <w:rsid w:val="00476F00"/>
    <w:rPr>
      <w:rFonts w:cs="Courier New"/>
    </w:rPr>
  </w:style>
  <w:style w:type="character" w:customStyle="1" w:styleId="ListLabel2">
    <w:name w:val="ListLabel 2"/>
    <w:rsid w:val="00476F00"/>
    <w:rPr>
      <w:rFonts w:cs="Times New Roman"/>
      <w:color w:val="00000A"/>
      <w:sz w:val="22"/>
    </w:rPr>
  </w:style>
  <w:style w:type="character" w:customStyle="1" w:styleId="Znakinumeracji">
    <w:name w:val="Znaki numeracji"/>
    <w:rsid w:val="00476F00"/>
  </w:style>
  <w:style w:type="character" w:customStyle="1" w:styleId="Symbolewypunktowania">
    <w:name w:val="Symbole wypunktowania"/>
    <w:rsid w:val="00476F0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76F00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76F00"/>
    <w:pPr>
      <w:spacing w:after="120"/>
    </w:pPr>
  </w:style>
  <w:style w:type="paragraph" w:styleId="Lista">
    <w:name w:val="List"/>
    <w:basedOn w:val="Tekstpodstawowy"/>
    <w:rsid w:val="00476F00"/>
  </w:style>
  <w:style w:type="paragraph" w:customStyle="1" w:styleId="Podpis1">
    <w:name w:val="Podpis1"/>
    <w:basedOn w:val="Normalny"/>
    <w:rsid w:val="00476F0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76F00"/>
    <w:pPr>
      <w:suppressLineNumbers/>
    </w:pPr>
  </w:style>
  <w:style w:type="paragraph" w:styleId="Tytu">
    <w:name w:val="Title"/>
    <w:basedOn w:val="Normalny"/>
    <w:next w:val="Podtytu"/>
    <w:qFormat/>
    <w:rsid w:val="00476F0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rsid w:val="00476F00"/>
    <w:pPr>
      <w:keepNext/>
      <w:keepLines/>
      <w:spacing w:line="360" w:lineRule="auto"/>
      <w:ind w:left="1080" w:hanging="720"/>
      <w:jc w:val="center"/>
    </w:pPr>
    <w:rPr>
      <w:rFonts w:ascii="Tahoma" w:eastAsia="Tahoma" w:hAnsi="Tahoma" w:cs="Tahoma"/>
      <w:b/>
      <w:i/>
      <w:iCs/>
      <w:color w:val="666666"/>
      <w:sz w:val="28"/>
      <w:szCs w:val="28"/>
    </w:rPr>
  </w:style>
  <w:style w:type="paragraph" w:customStyle="1" w:styleId="Tekstdymka1">
    <w:name w:val="Tekst dymka1"/>
    <w:basedOn w:val="Normalny"/>
    <w:rsid w:val="00476F00"/>
    <w:pPr>
      <w:spacing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76F00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Akapitzlist1">
    <w:name w:val="Akapit z listą1"/>
    <w:basedOn w:val="Normalny"/>
    <w:rsid w:val="00476F00"/>
    <w:pPr>
      <w:ind w:left="720"/>
    </w:pPr>
  </w:style>
  <w:style w:type="paragraph" w:customStyle="1" w:styleId="Tekstkomentarza1">
    <w:name w:val="Tekst komentarza1"/>
    <w:basedOn w:val="Normalny"/>
    <w:rsid w:val="00476F00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476F00"/>
    <w:rPr>
      <w:b/>
      <w:bCs/>
    </w:rPr>
  </w:style>
  <w:style w:type="paragraph" w:customStyle="1" w:styleId="Tekstprzypisukocowego1">
    <w:name w:val="Tekst przypisu końcowego1"/>
    <w:basedOn w:val="Normalny"/>
    <w:rsid w:val="00476F00"/>
    <w:pPr>
      <w:spacing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476F00"/>
    <w:pPr>
      <w:spacing w:line="100" w:lineRule="atLeast"/>
    </w:pPr>
    <w:rPr>
      <w:sz w:val="20"/>
      <w:szCs w:val="20"/>
    </w:rPr>
  </w:style>
  <w:style w:type="paragraph" w:customStyle="1" w:styleId="Default">
    <w:name w:val="Default"/>
    <w:rsid w:val="00476F00"/>
    <w:pPr>
      <w:suppressAutoHyphens/>
      <w:spacing w:line="100" w:lineRule="atLeast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font8">
    <w:name w:val="font_8"/>
    <w:basedOn w:val="Normalny"/>
    <w:rsid w:val="00476F00"/>
    <w:pPr>
      <w:spacing w:before="28" w:after="28" w:line="100" w:lineRule="atLeast"/>
    </w:pPr>
    <w:rPr>
      <w:rFonts w:eastAsia="Times New Roman" w:cs="Times New Roman"/>
      <w:color w:val="00000A"/>
    </w:rPr>
  </w:style>
  <w:style w:type="paragraph" w:styleId="Nagwek">
    <w:name w:val="header"/>
    <w:basedOn w:val="Normalny"/>
    <w:rsid w:val="00476F00"/>
    <w:pPr>
      <w:suppressLineNumbers/>
      <w:tabs>
        <w:tab w:val="center" w:pos="4819"/>
        <w:tab w:val="right" w:pos="9638"/>
      </w:tabs>
    </w:pPr>
  </w:style>
  <w:style w:type="paragraph" w:customStyle="1" w:styleId="Akapitzlist10">
    <w:name w:val="Akapit z listą1"/>
    <w:basedOn w:val="Normalny"/>
    <w:rsid w:val="00842F56"/>
    <w:pPr>
      <w:widowControl w:val="0"/>
      <w:spacing w:line="100" w:lineRule="atLeast"/>
    </w:pPr>
    <w:rPr>
      <w:rFonts w:ascii="Calibri" w:eastAsia="Calibri" w:hAnsi="Calibri" w:cs="Times New Roman"/>
      <w:color w:val="00000A"/>
      <w:kern w:val="0"/>
      <w:sz w:val="22"/>
      <w:szCs w:val="22"/>
      <w:lang w:val="en-US"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091E"/>
    <w:pPr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1">
    <w:name w:val="Tekst przypisu dolnego Znak1"/>
    <w:uiPriority w:val="99"/>
    <w:semiHidden/>
    <w:rsid w:val="0018091E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rsid w:val="0018091E"/>
    <w:rPr>
      <w:vertAlign w:val="superscript"/>
    </w:rPr>
  </w:style>
  <w:style w:type="paragraph" w:styleId="Akapitzlist">
    <w:name w:val="List Paragraph"/>
    <w:basedOn w:val="Normalny"/>
    <w:uiPriority w:val="1"/>
    <w:qFormat/>
    <w:rsid w:val="0018091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8091E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link w:val="Tekstpodstawowywcity"/>
    <w:uiPriority w:val="99"/>
    <w:rsid w:val="0018091E"/>
    <w:rPr>
      <w:rFonts w:ascii="Calibri" w:eastAsia="Calibri" w:hAnsi="Calibri"/>
      <w:sz w:val="22"/>
      <w:szCs w:val="22"/>
      <w:lang w:eastAsia="en-US"/>
    </w:rPr>
  </w:style>
  <w:style w:type="paragraph" w:customStyle="1" w:styleId="WW-Zawartotabeli1111">
    <w:name w:val="WW-Zawartość tabeli1111"/>
    <w:basedOn w:val="Tekstpodstawowy"/>
    <w:rsid w:val="0018091E"/>
    <w:pPr>
      <w:suppressLineNumbers/>
      <w:spacing w:after="0"/>
      <w:jc w:val="both"/>
    </w:pPr>
    <w:rPr>
      <w:rFonts w:eastAsia="Times New Roman" w:cs="Times New Roman"/>
      <w:kern w:val="0"/>
      <w:szCs w:val="20"/>
      <w:u w:color="000000"/>
      <w:lang w:eastAsia="pl-PL" w:bidi="ar-SA"/>
    </w:rPr>
  </w:style>
  <w:style w:type="paragraph" w:customStyle="1" w:styleId="WW-Nagwektabeli1111">
    <w:name w:val="WW-Nagłówek tabeli1111"/>
    <w:basedOn w:val="WW-Zawartotabeli1111"/>
    <w:rsid w:val="0018091E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18091E"/>
    <w:pPr>
      <w:widowControl w:val="0"/>
    </w:pPr>
    <w:rPr>
      <w:rFonts w:eastAsia="Lucida Sans Unicode" w:cs="Times New Roman"/>
      <w:kern w:val="0"/>
      <w:sz w:val="20"/>
      <w:szCs w:val="20"/>
      <w:lang w:eastAsia="ar-SA" w:bidi="ar-SA"/>
    </w:rPr>
  </w:style>
  <w:style w:type="paragraph" w:customStyle="1" w:styleId="Domylnie">
    <w:name w:val="Domyślnie"/>
    <w:rsid w:val="001809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09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18091E"/>
    <w:pPr>
      <w:widowControl w:val="0"/>
      <w:suppressAutoHyphens w:val="0"/>
      <w:autoSpaceDE w:val="0"/>
      <w:autoSpaceDN w:val="0"/>
      <w:adjustRightInd w:val="0"/>
      <w:spacing w:line="295" w:lineRule="exact"/>
      <w:jc w:val="center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18091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="Times New Roman" w:hAnsi="Calibri" w:cs="Times New Roman"/>
      <w:kern w:val="0"/>
      <w:lang w:eastAsia="pl-PL" w:bidi="ar-SA"/>
    </w:rPr>
  </w:style>
  <w:style w:type="character" w:customStyle="1" w:styleId="FontStyle37">
    <w:name w:val="Font Style37"/>
    <w:uiPriority w:val="99"/>
    <w:rsid w:val="0018091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18091E"/>
    <w:rPr>
      <w:rFonts w:ascii="Calibri" w:hAnsi="Calibri" w:cs="Calibri"/>
      <w:sz w:val="22"/>
      <w:szCs w:val="22"/>
    </w:rPr>
  </w:style>
  <w:style w:type="paragraph" w:customStyle="1" w:styleId="Zawartotabeli">
    <w:name w:val="Zawarto?? tabeli"/>
    <w:basedOn w:val="Tekstpodstawowy"/>
    <w:uiPriority w:val="99"/>
    <w:rsid w:val="0018091E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eastAsia="Calibri" w:cs="Times New Roman"/>
      <w:kern w:val="0"/>
      <w:szCs w:val="20"/>
      <w:lang w:eastAsia="pl-PL" w:bidi="ar-SA"/>
    </w:rPr>
  </w:style>
  <w:style w:type="paragraph" w:customStyle="1" w:styleId="Heading1">
    <w:name w:val="Heading 1"/>
    <w:basedOn w:val="Normalny"/>
    <w:uiPriority w:val="1"/>
    <w:qFormat/>
    <w:rsid w:val="00A42D59"/>
    <w:pPr>
      <w:widowControl w:val="0"/>
      <w:suppressAutoHyphens w:val="0"/>
      <w:autoSpaceDE w:val="0"/>
      <w:autoSpaceDN w:val="0"/>
      <w:ind w:left="1135" w:right="1133"/>
      <w:jc w:val="center"/>
      <w:outlineLvl w:val="1"/>
    </w:pPr>
    <w:rPr>
      <w:rFonts w:eastAsia="Times New Roman" w:cs="Times New Roman"/>
      <w:b/>
      <w:bCs/>
      <w:kern w:val="0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12F8-0A90-4936-A2C7-9A879A76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s.wazny</cp:lastModifiedBy>
  <cp:revision>3</cp:revision>
  <cp:lastPrinted>2021-09-23T11:33:00Z</cp:lastPrinted>
  <dcterms:created xsi:type="dcterms:W3CDTF">2021-10-05T07:01:00Z</dcterms:created>
  <dcterms:modified xsi:type="dcterms:W3CDTF">2021-10-05T09:46:00Z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